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096" w:rsidRPr="00E900AC" w:rsidRDefault="00493FE8" w:rsidP="009C4993">
      <w:pPr>
        <w:spacing w:before="120" w:after="0" w:line="276" w:lineRule="auto"/>
        <w:rPr>
          <w:rFonts w:ascii="Arial" w:hAnsi="Arial" w:cs="Arial"/>
          <w:b/>
          <w:lang w:eastAsia="zh-CN"/>
        </w:rPr>
      </w:pPr>
      <w:r w:rsidRPr="00493FE8">
        <w:rPr>
          <w:rFonts w:ascii="Arial" w:hAnsi="Arial" w:cs="Arial"/>
          <w:b/>
        </w:rPr>
        <w:t>3GPP TSG-RAN WG4 Meeting #</w:t>
      </w:r>
      <w:r w:rsidR="0066457C">
        <w:rPr>
          <w:rFonts w:ascii="Arial" w:hAnsi="Arial" w:cs="Arial"/>
          <w:b/>
        </w:rPr>
        <w:t>8</w:t>
      </w:r>
      <w:r w:rsidR="00347049">
        <w:rPr>
          <w:rFonts w:ascii="Arial" w:hAnsi="Arial" w:cs="Arial"/>
          <w:b/>
        </w:rPr>
        <w:t>4</w:t>
      </w:r>
      <w:r w:rsidR="00AB4D69">
        <w:rPr>
          <w:rFonts w:ascii="Arial" w:hAnsi="Arial" w:cs="Arial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9F62CD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835096">
        <w:rPr>
          <w:rFonts w:ascii="Arial" w:hAnsi="Arial" w:cs="Arial" w:hint="eastAsia"/>
          <w:b/>
        </w:rPr>
        <w:tab/>
      </w:r>
      <w:r w:rsidR="00EA4388">
        <w:rPr>
          <w:rFonts w:ascii="Arial" w:hAnsi="Arial" w:cs="Arial" w:hint="eastAsia"/>
          <w:b/>
          <w:lang w:eastAsia="zh-CN"/>
        </w:rPr>
        <w:tab/>
      </w:r>
      <w:r w:rsidR="00835096">
        <w:rPr>
          <w:rFonts w:ascii="Arial" w:hAnsi="Arial" w:cs="Arial"/>
          <w:b/>
        </w:rPr>
        <w:t>R4-</w:t>
      </w:r>
      <w:r w:rsidR="00537470">
        <w:rPr>
          <w:rFonts w:ascii="Arial" w:hAnsi="Arial" w:cs="Arial" w:hint="eastAsia"/>
          <w:b/>
          <w:lang w:eastAsia="zh-CN"/>
        </w:rPr>
        <w:t>170</w:t>
      </w:r>
      <w:r w:rsidR="00A2610D">
        <w:rPr>
          <w:rFonts w:ascii="Arial" w:hAnsi="Arial" w:cs="Arial" w:hint="eastAsia"/>
          <w:b/>
          <w:lang w:eastAsia="zh-CN"/>
        </w:rPr>
        <w:t>8479</w:t>
      </w:r>
    </w:p>
    <w:p w:rsidR="007C51E5" w:rsidRPr="007C51E5" w:rsidRDefault="00347049" w:rsidP="009C4993">
      <w:pPr>
        <w:pStyle w:val="ad"/>
        <w:tabs>
          <w:tab w:val="clear" w:pos="9360"/>
          <w:tab w:val="right" w:pos="9356"/>
          <w:tab w:val="right" w:pos="10206"/>
        </w:tabs>
        <w:spacing w:before="120" w:after="0" w:line="276" w:lineRule="auto"/>
        <w:rPr>
          <w:rFonts w:ascii="Arial" w:hAnsi="Arial" w:cs="Arial"/>
          <w:b/>
          <w:kern w:val="0"/>
          <w:lang w:val="en-US" w:eastAsia="en-US"/>
        </w:rPr>
      </w:pPr>
      <w:r>
        <w:rPr>
          <w:rFonts w:ascii="Arial" w:hAnsi="Arial" w:cs="Arial"/>
          <w:b/>
          <w:kern w:val="0"/>
          <w:lang w:val="en-US" w:eastAsia="en-US"/>
        </w:rPr>
        <w:t>Berlin</w:t>
      </w:r>
      <w:r w:rsidR="0066457C">
        <w:rPr>
          <w:rFonts w:ascii="Arial" w:hAnsi="Arial" w:cs="Arial"/>
          <w:b/>
          <w:kern w:val="0"/>
          <w:lang w:val="en-US" w:eastAsia="en-US"/>
        </w:rPr>
        <w:t xml:space="preserve">, </w:t>
      </w:r>
      <w:r>
        <w:rPr>
          <w:rFonts w:ascii="Arial" w:hAnsi="Arial" w:cs="Arial"/>
          <w:b/>
          <w:kern w:val="0"/>
          <w:lang w:val="en-US" w:eastAsia="en-US"/>
        </w:rPr>
        <w:t>Germany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2</w:t>
      </w:r>
      <w:r w:rsidR="0066457C">
        <w:rPr>
          <w:rFonts w:ascii="Arial" w:hAnsi="Arial" w:cs="Arial"/>
          <w:b/>
          <w:kern w:val="0"/>
          <w:lang w:val="en-US" w:eastAsia="en-US"/>
        </w:rPr>
        <w:t>1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– </w:t>
      </w:r>
      <w:r>
        <w:rPr>
          <w:rFonts w:ascii="Arial" w:hAnsi="Arial" w:cs="Arial"/>
          <w:b/>
          <w:kern w:val="0"/>
          <w:lang w:val="en-US" w:eastAsia="en-US"/>
        </w:rPr>
        <w:t>25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</w:t>
      </w:r>
      <w:r>
        <w:rPr>
          <w:rFonts w:ascii="Arial" w:hAnsi="Arial" w:cs="Arial"/>
          <w:b/>
          <w:kern w:val="0"/>
          <w:lang w:val="en-US" w:eastAsia="en-US"/>
        </w:rPr>
        <w:t>August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 xml:space="preserve"> 201</w:t>
      </w:r>
      <w:r w:rsidR="0066457C">
        <w:rPr>
          <w:rFonts w:ascii="Arial" w:hAnsi="Arial" w:cs="Arial"/>
          <w:b/>
          <w:kern w:val="0"/>
          <w:lang w:val="en-US" w:eastAsia="en-US"/>
        </w:rPr>
        <w:t>7</w:t>
      </w:r>
      <w:r w:rsidR="007C51E5" w:rsidRPr="007C51E5">
        <w:rPr>
          <w:rFonts w:ascii="Arial" w:hAnsi="Arial" w:cs="Arial"/>
          <w:b/>
          <w:kern w:val="0"/>
          <w:lang w:val="en-US" w:eastAsia="en-US"/>
        </w:rPr>
        <w:t>  </w:t>
      </w:r>
    </w:p>
    <w:p w:rsidR="00835096" w:rsidRPr="00AD3283" w:rsidRDefault="00835096" w:rsidP="009C4993">
      <w:pPr>
        <w:spacing w:before="120" w:after="0" w:line="276" w:lineRule="auto"/>
      </w:pPr>
    </w:p>
    <w:p w:rsidR="00835096" w:rsidRPr="00795067" w:rsidRDefault="00835096" w:rsidP="009C4993">
      <w:pPr>
        <w:tabs>
          <w:tab w:val="left" w:pos="1985"/>
        </w:tabs>
        <w:spacing w:before="120" w:after="0" w:line="276" w:lineRule="auto"/>
        <w:rPr>
          <w:rFonts w:ascii="Arial" w:hAnsi="Arial" w:cs="Arial"/>
          <w:b/>
          <w:lang w:eastAsia="zh-CN"/>
        </w:rPr>
      </w:pPr>
      <w:r w:rsidRPr="007C2D23">
        <w:rPr>
          <w:rFonts w:ascii="Arial" w:hAnsi="Arial" w:cs="Arial"/>
          <w:b/>
        </w:rPr>
        <w:t xml:space="preserve">Source: </w:t>
      </w:r>
      <w:r w:rsidRPr="007C2D23">
        <w:rPr>
          <w:rFonts w:ascii="Arial" w:hAnsi="Arial" w:cs="Arial"/>
          <w:b/>
        </w:rPr>
        <w:tab/>
      </w:r>
      <w:proofErr w:type="spellStart"/>
      <w:r w:rsidR="00FB67F3" w:rsidRPr="00FB67F3">
        <w:rPr>
          <w:rFonts w:ascii="Arial" w:hAnsi="Arial" w:cs="Arial"/>
          <w:b/>
        </w:rPr>
        <w:t>Neul</w:t>
      </w:r>
      <w:proofErr w:type="spellEnd"/>
      <w:r w:rsidR="00FB67F3">
        <w:rPr>
          <w:rFonts w:ascii="Arial" w:hAnsi="Arial" w:cs="Arial"/>
          <w:b/>
        </w:rPr>
        <w:t xml:space="preserve">, </w:t>
      </w:r>
      <w:r w:rsidR="00384943">
        <w:rPr>
          <w:rFonts w:ascii="Arial" w:hAnsi="Arial" w:cs="Arial"/>
          <w:b/>
        </w:rPr>
        <w:t xml:space="preserve">Huawei, HiSilicon </w:t>
      </w:r>
    </w:p>
    <w:p w:rsidR="00835096" w:rsidRPr="000F6DDF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Title:</w:t>
      </w:r>
      <w:r w:rsidRPr="007C2D23">
        <w:rPr>
          <w:rFonts w:ascii="Arial" w:hAnsi="Arial" w:cs="Arial"/>
        </w:rPr>
        <w:t xml:space="preserve"> </w:t>
      </w:r>
      <w:r w:rsidRPr="007C2D23">
        <w:rPr>
          <w:rFonts w:ascii="Arial" w:hAnsi="Arial" w:cs="Arial"/>
        </w:rPr>
        <w:tab/>
      </w:r>
      <w:r w:rsidR="00384943">
        <w:rPr>
          <w:rFonts w:ascii="Arial" w:hAnsi="Arial" w:cs="Arial"/>
        </w:rPr>
        <w:t>NB-</w:t>
      </w:r>
      <w:proofErr w:type="spellStart"/>
      <w:r w:rsidR="00384943">
        <w:rPr>
          <w:rFonts w:ascii="Arial" w:hAnsi="Arial" w:cs="Arial"/>
        </w:rPr>
        <w:t>IoT</w:t>
      </w:r>
      <w:proofErr w:type="spellEnd"/>
      <w:r w:rsidR="00384943">
        <w:rPr>
          <w:rFonts w:ascii="Arial" w:hAnsi="Arial" w:cs="Arial"/>
        </w:rPr>
        <w:t xml:space="preserve"> </w:t>
      </w:r>
      <w:r w:rsidR="00424B7B">
        <w:rPr>
          <w:rFonts w:ascii="Arial" w:hAnsi="Arial" w:cs="Arial"/>
        </w:rPr>
        <w:t>Additional Spectrum Emission Mask</w:t>
      </w:r>
    </w:p>
    <w:p w:rsidR="00835096" w:rsidRPr="004D037C" w:rsidRDefault="00835096" w:rsidP="009C4993">
      <w:pPr>
        <w:spacing w:before="120" w:after="0" w:line="276" w:lineRule="auto"/>
        <w:ind w:left="1985" w:hanging="1985"/>
        <w:rPr>
          <w:rFonts w:ascii="Arial" w:hAnsi="Arial" w:cs="Arial"/>
          <w:lang w:eastAsia="zh-CN"/>
        </w:rPr>
      </w:pPr>
      <w:r w:rsidRPr="007C2D23">
        <w:rPr>
          <w:rFonts w:ascii="Arial" w:hAnsi="Arial" w:cs="Arial"/>
          <w:b/>
        </w:rPr>
        <w:t>Agen</w:t>
      </w:r>
      <w:r>
        <w:rPr>
          <w:rFonts w:ascii="Arial" w:hAnsi="Arial" w:cs="Arial" w:hint="eastAsia"/>
          <w:b/>
          <w:lang w:eastAsia="zh-CN"/>
        </w:rPr>
        <w:t>d</w:t>
      </w:r>
      <w:r w:rsidRPr="007C2D23">
        <w:rPr>
          <w:rFonts w:ascii="Arial" w:hAnsi="Arial" w:cs="Arial"/>
          <w:b/>
        </w:rPr>
        <w:t>a Item:</w:t>
      </w:r>
      <w:r w:rsidRPr="007C2D23">
        <w:rPr>
          <w:rFonts w:ascii="Arial" w:hAnsi="Arial" w:cs="Arial"/>
        </w:rPr>
        <w:tab/>
      </w:r>
      <w:r w:rsidR="00CB76FE">
        <w:rPr>
          <w:rFonts w:ascii="Arial" w:hAnsi="Arial" w:cs="Arial"/>
        </w:rPr>
        <w:t>6</w:t>
      </w:r>
      <w:r w:rsidR="004A6284">
        <w:rPr>
          <w:rFonts w:ascii="Arial" w:hAnsi="Arial" w:cs="Arial"/>
          <w:lang w:eastAsia="zh-CN"/>
        </w:rPr>
        <w:t>.</w:t>
      </w:r>
      <w:r w:rsidR="00CB76FE">
        <w:rPr>
          <w:rFonts w:ascii="Arial" w:hAnsi="Arial" w:cs="Arial"/>
          <w:lang w:eastAsia="zh-CN"/>
        </w:rPr>
        <w:t>3</w:t>
      </w:r>
      <w:r w:rsidR="004A6284">
        <w:rPr>
          <w:rFonts w:ascii="Arial" w:hAnsi="Arial" w:cs="Arial"/>
          <w:lang w:eastAsia="zh-CN"/>
        </w:rPr>
        <w:t>.</w:t>
      </w:r>
      <w:r w:rsidR="00CB76FE">
        <w:rPr>
          <w:rFonts w:ascii="Arial" w:hAnsi="Arial" w:cs="Arial"/>
          <w:lang w:eastAsia="zh-CN"/>
        </w:rPr>
        <w:t>1</w:t>
      </w:r>
      <w:bookmarkStart w:id="0" w:name="_GoBack"/>
      <w:bookmarkEnd w:id="0"/>
    </w:p>
    <w:p w:rsidR="009C0564" w:rsidRPr="00A53E38" w:rsidRDefault="00835096" w:rsidP="009C4993">
      <w:pPr>
        <w:spacing w:before="120" w:after="0" w:line="276" w:lineRule="auto"/>
        <w:ind w:left="1555" w:hanging="1555"/>
        <w:jc w:val="left"/>
        <w:rPr>
          <w:b/>
          <w:kern w:val="2"/>
          <w:lang w:eastAsia="zh-CN"/>
        </w:rPr>
      </w:pPr>
      <w:r w:rsidRPr="007C2D23">
        <w:rPr>
          <w:rFonts w:ascii="Arial" w:hAnsi="Arial" w:cs="Arial"/>
          <w:b/>
        </w:rPr>
        <w:t>Document for:</w:t>
      </w:r>
      <w:r w:rsidRPr="007C2D23">
        <w:rPr>
          <w:rFonts w:ascii="Arial" w:hAnsi="Arial" w:cs="Arial"/>
        </w:rPr>
        <w:tab/>
      </w:r>
      <w:r>
        <w:rPr>
          <w:rFonts w:ascii="Arial" w:hAnsi="Arial" w:cs="Arial" w:hint="eastAsia"/>
          <w:lang w:eastAsia="zh-CN"/>
        </w:rPr>
        <w:tab/>
        <w:t xml:space="preserve">     </w:t>
      </w:r>
      <w:r w:rsidR="00A2610D">
        <w:rPr>
          <w:rFonts w:hint="eastAsia"/>
          <w:lang w:eastAsia="zh-CN"/>
        </w:rPr>
        <w:t>Approval</w:t>
      </w:r>
    </w:p>
    <w:p w:rsidR="009C0564" w:rsidRPr="00A53E38" w:rsidRDefault="009C0564" w:rsidP="00C30CC3">
      <w:pPr>
        <w:pBdr>
          <w:bottom w:val="single" w:sz="4" w:space="1" w:color="auto"/>
        </w:pBdr>
        <w:spacing w:before="120" w:after="0" w:line="276" w:lineRule="auto"/>
        <w:jc w:val="left"/>
        <w:rPr>
          <w:b/>
          <w:sz w:val="16"/>
          <w:szCs w:val="16"/>
        </w:rPr>
      </w:pPr>
    </w:p>
    <w:p w:rsidR="009C0564" w:rsidRPr="00862E23" w:rsidRDefault="009C0564" w:rsidP="00C30CC3">
      <w:pPr>
        <w:pStyle w:val="1"/>
      </w:pPr>
      <w:bookmarkStart w:id="1" w:name="_Ref124589705"/>
      <w:bookmarkStart w:id="2" w:name="_Ref129681862"/>
      <w:r w:rsidRPr="00862E23">
        <w:t>Intr</w:t>
      </w:r>
      <w:bookmarkEnd w:id="1"/>
      <w:bookmarkEnd w:id="2"/>
      <w:r w:rsidR="0037411E">
        <w:t>oduction</w:t>
      </w:r>
    </w:p>
    <w:p w:rsidR="00B755E6" w:rsidRDefault="00D26368" w:rsidP="00C30CC3">
      <w:pPr>
        <w:autoSpaceDE/>
        <w:autoSpaceDN/>
        <w:adjustRightInd/>
        <w:snapToGrid/>
        <w:spacing w:before="120" w:after="0" w:line="276" w:lineRule="auto"/>
        <w:jc w:val="left"/>
        <w:rPr>
          <w:lang w:eastAsia="zh-CN"/>
        </w:rPr>
      </w:pPr>
      <w:r>
        <w:rPr>
          <w:lang w:eastAsia="zh-CN"/>
        </w:rPr>
        <w:t>In RAN4#83</w:t>
      </w:r>
      <w:r w:rsidR="00C81700">
        <w:rPr>
          <w:lang w:eastAsia="zh-CN"/>
        </w:rPr>
        <w:t>,</w:t>
      </w:r>
      <w:r>
        <w:rPr>
          <w:lang w:eastAsia="zh-CN"/>
        </w:rPr>
        <w:t xml:space="preserve"> it was agreed that additional spectrum emission masks for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guard-band deployment are to be evaluated</w:t>
      </w:r>
      <w:r w:rsidR="00997994">
        <w:rPr>
          <w:kern w:val="2"/>
          <w:lang w:val="en-GB" w:eastAsia="zh-CN"/>
        </w:rPr>
        <w:t xml:space="preserve"> </w:t>
      </w:r>
      <w:r w:rsidR="004E44A0">
        <w:rPr>
          <w:kern w:val="2"/>
          <w:lang w:val="en-GB" w:eastAsia="zh-CN"/>
        </w:rPr>
        <w:fldChar w:fldCharType="begin"/>
      </w:r>
      <w:r w:rsidR="00997994">
        <w:rPr>
          <w:kern w:val="2"/>
          <w:lang w:val="en-GB" w:eastAsia="zh-CN"/>
        </w:rPr>
        <w:instrText xml:space="preserve"> REF _Ref488240558 \n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997994">
        <w:rPr>
          <w:kern w:val="2"/>
          <w:lang w:val="en-GB" w:eastAsia="zh-CN"/>
        </w:rPr>
        <w:t>[1]</w:t>
      </w:r>
      <w:r w:rsidR="004E44A0">
        <w:rPr>
          <w:kern w:val="2"/>
          <w:lang w:val="en-GB" w:eastAsia="zh-CN"/>
        </w:rPr>
        <w:fldChar w:fldCharType="end"/>
      </w:r>
      <w:r>
        <w:rPr>
          <w:lang w:eastAsia="zh-CN"/>
        </w:rPr>
        <w:t xml:space="preserve">. Further to </w:t>
      </w:r>
      <w:r w:rsidR="00D005B4">
        <w:rPr>
          <w:lang w:eastAsia="zh-CN"/>
        </w:rPr>
        <w:t>the</w:t>
      </w:r>
      <w:r>
        <w:rPr>
          <w:lang w:eastAsia="zh-CN"/>
        </w:rPr>
        <w:t xml:space="preserve"> analysis in </w:t>
      </w:r>
      <w:r w:rsidR="004E44A0">
        <w:rPr>
          <w:kern w:val="2"/>
          <w:lang w:val="en-GB" w:eastAsia="zh-CN"/>
        </w:rPr>
        <w:fldChar w:fldCharType="begin"/>
      </w:r>
      <w:r w:rsidR="00C81700">
        <w:rPr>
          <w:kern w:val="2"/>
          <w:lang w:val="en-GB" w:eastAsia="zh-CN"/>
        </w:rPr>
        <w:instrText xml:space="preserve"> REF _Ref480803922 \r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C81700">
        <w:rPr>
          <w:kern w:val="2"/>
          <w:lang w:val="en-GB" w:eastAsia="zh-CN"/>
        </w:rPr>
        <w:t>[2]</w:t>
      </w:r>
      <w:r w:rsidR="004E44A0">
        <w:rPr>
          <w:kern w:val="2"/>
          <w:lang w:val="en-GB" w:eastAsia="zh-CN"/>
        </w:rPr>
        <w:fldChar w:fldCharType="end"/>
      </w:r>
      <w:r>
        <w:rPr>
          <w:lang w:eastAsia="zh-CN"/>
        </w:rPr>
        <w:t xml:space="preserve">, </w:t>
      </w:r>
      <w:r w:rsidR="00C81700">
        <w:rPr>
          <w:lang w:eastAsia="zh-CN"/>
        </w:rPr>
        <w:t>two A-SEMs and the corresponding A-MPR</w:t>
      </w:r>
      <w:r w:rsidR="00D005B4">
        <w:rPr>
          <w:lang w:eastAsia="zh-CN"/>
        </w:rPr>
        <w:t>s</w:t>
      </w:r>
      <w:r w:rsidR="00C81700">
        <w:rPr>
          <w:lang w:eastAsia="zh-CN"/>
        </w:rPr>
        <w:t xml:space="preserve"> </w:t>
      </w:r>
      <w:r w:rsidR="00D005B4">
        <w:rPr>
          <w:lang w:eastAsia="zh-CN"/>
        </w:rPr>
        <w:t xml:space="preserve">are proposed </w:t>
      </w:r>
      <w:r w:rsidR="00C81700">
        <w:rPr>
          <w:lang w:eastAsia="zh-CN"/>
        </w:rPr>
        <w:t>for the deployment of NB-</w:t>
      </w:r>
      <w:proofErr w:type="spellStart"/>
      <w:r w:rsidR="00C81700">
        <w:rPr>
          <w:lang w:eastAsia="zh-CN"/>
        </w:rPr>
        <w:t>IoT</w:t>
      </w:r>
      <w:proofErr w:type="spellEnd"/>
      <w:r w:rsidR="00C81700">
        <w:rPr>
          <w:lang w:eastAsia="zh-CN"/>
        </w:rPr>
        <w:t xml:space="preserve"> in the guard-band of a 10 MHz LTE channel.</w:t>
      </w:r>
      <w:r w:rsidR="00804A73">
        <w:rPr>
          <w:lang w:eastAsia="zh-CN"/>
        </w:rPr>
        <w:t xml:space="preserve"> More details are discussed in Section 2.</w:t>
      </w:r>
    </w:p>
    <w:p w:rsidR="0073079C" w:rsidRDefault="0073079C" w:rsidP="00C30CC3">
      <w:pPr>
        <w:pStyle w:val="1"/>
        <w:rPr>
          <w:lang w:eastAsia="zh-CN"/>
        </w:rPr>
      </w:pPr>
      <w:r>
        <w:rPr>
          <w:lang w:eastAsia="zh-CN"/>
        </w:rPr>
        <w:t>Guard-band locations for NB-</w:t>
      </w:r>
      <w:proofErr w:type="spellStart"/>
      <w:r>
        <w:rPr>
          <w:lang w:eastAsia="zh-CN"/>
        </w:rPr>
        <w:t>IoT</w:t>
      </w:r>
      <w:proofErr w:type="spellEnd"/>
    </w:p>
    <w:p w:rsidR="0073079C" w:rsidRDefault="007E5793" w:rsidP="0073079C">
      <w:pPr>
        <w:rPr>
          <w:lang w:eastAsia="zh-CN"/>
        </w:rPr>
      </w:pPr>
      <w:r>
        <w:rPr>
          <w:lang w:eastAsia="zh-CN"/>
        </w:rPr>
        <w:t xml:space="preserve">As pointed out in </w:t>
      </w:r>
      <w:r w:rsidR="004E44A0">
        <w:rPr>
          <w:lang w:eastAsia="zh-CN"/>
        </w:rPr>
        <w:fldChar w:fldCharType="begin"/>
      </w:r>
      <w:r>
        <w:rPr>
          <w:lang w:eastAsia="zh-CN"/>
        </w:rPr>
        <w:instrText xml:space="preserve"> REF _Ref488330586 \r \h </w:instrText>
      </w:r>
      <w:r w:rsidR="004E44A0">
        <w:rPr>
          <w:lang w:eastAsia="zh-CN"/>
        </w:rPr>
      </w:r>
      <w:r w:rsidR="004E44A0">
        <w:rPr>
          <w:lang w:eastAsia="zh-CN"/>
        </w:rPr>
        <w:fldChar w:fldCharType="separate"/>
      </w:r>
      <w:r>
        <w:rPr>
          <w:lang w:eastAsia="zh-CN"/>
        </w:rPr>
        <w:t>[3]</w:t>
      </w:r>
      <w:r w:rsidR="004E44A0">
        <w:rPr>
          <w:lang w:eastAsia="zh-CN"/>
        </w:rPr>
        <w:fldChar w:fldCharType="end"/>
      </w:r>
      <w:r w:rsidR="0076273C">
        <w:rPr>
          <w:lang w:eastAsia="zh-CN"/>
        </w:rPr>
        <w:t xml:space="preserve">, the </w:t>
      </w:r>
      <w:r w:rsidR="0076273C" w:rsidRPr="0076273C">
        <w:rPr>
          <w:lang w:val="en-GB" w:eastAsia="zh-CN"/>
        </w:rPr>
        <w:t>centre</w:t>
      </w:r>
      <w:r w:rsidR="0076273C">
        <w:rPr>
          <w:lang w:eastAsia="zh-CN"/>
        </w:rPr>
        <w:t xml:space="preserve"> frequency of the NB-</w:t>
      </w:r>
      <w:proofErr w:type="spellStart"/>
      <w:r w:rsidR="0076273C">
        <w:rPr>
          <w:lang w:eastAsia="zh-CN"/>
        </w:rPr>
        <w:t>IoT</w:t>
      </w:r>
      <w:proofErr w:type="spellEnd"/>
      <w:r w:rsidR="0076273C">
        <w:rPr>
          <w:lang w:eastAsia="zh-CN"/>
        </w:rPr>
        <w:t xml:space="preserve"> DL </w:t>
      </w:r>
      <w:r w:rsidR="008E2B0D">
        <w:rPr>
          <w:lang w:eastAsia="zh-CN"/>
        </w:rPr>
        <w:t xml:space="preserve">channel shall meet the following </w:t>
      </w:r>
      <w:r w:rsidR="00A01055">
        <w:rPr>
          <w:lang w:eastAsia="zh-CN"/>
        </w:rPr>
        <w:t>constraints</w:t>
      </w:r>
      <w:r w:rsidR="008E2B0D">
        <w:rPr>
          <w:lang w:eastAsia="zh-CN"/>
        </w:rPr>
        <w:t>:</w:t>
      </w:r>
    </w:p>
    <w:p w:rsidR="008E2B0D" w:rsidRDefault="008E2B0D" w:rsidP="00AD1CE2">
      <w:pPr>
        <w:ind w:left="425"/>
        <w:rPr>
          <w:lang w:eastAsia="zh-CN"/>
        </w:rPr>
      </w:pPr>
      <w:r w:rsidRPr="001F35AD">
        <w:rPr>
          <w:b/>
          <w:lang w:eastAsia="zh-CN"/>
        </w:rPr>
        <w:t>C1:</w:t>
      </w:r>
      <w:r>
        <w:rPr>
          <w:lang w:eastAsia="zh-CN"/>
        </w:rPr>
        <w:t xml:space="preserve"> The frequency gap between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RB and the LTE RB should be an integer multiple of 15 kHz in order to maintain </w:t>
      </w:r>
      <w:proofErr w:type="spellStart"/>
      <w:r w:rsidRPr="004C2BDA">
        <w:rPr>
          <w:rFonts w:hint="eastAsia"/>
          <w:lang w:eastAsia="zh-CN"/>
        </w:rPr>
        <w:t>orthogonality</w:t>
      </w:r>
      <w:proofErr w:type="spellEnd"/>
      <w:r>
        <w:rPr>
          <w:lang w:eastAsia="zh-CN"/>
        </w:rPr>
        <w:t>;</w:t>
      </w:r>
    </w:p>
    <w:p w:rsidR="008E2B0D" w:rsidRDefault="008E2B0D" w:rsidP="00AD1CE2">
      <w:pPr>
        <w:ind w:left="425"/>
        <w:rPr>
          <w:lang w:eastAsia="zh-CN"/>
        </w:rPr>
      </w:pPr>
      <w:r w:rsidRPr="001F35AD">
        <w:rPr>
          <w:b/>
          <w:lang w:eastAsia="zh-CN"/>
        </w:rPr>
        <w:t>C2:</w:t>
      </w:r>
      <w:r>
        <w:rPr>
          <w:lang w:eastAsia="zh-CN"/>
        </w:rPr>
        <w:t xml:space="preserve"> </w:t>
      </w:r>
      <w:r w:rsidR="00702EB5">
        <w:rPr>
          <w:lang w:eastAsia="zh-CN"/>
        </w:rPr>
        <w:t>T</w:t>
      </w:r>
      <w:r>
        <w:rPr>
          <w:lang w:eastAsia="zh-CN"/>
        </w:rPr>
        <w:t>he channel raster offset should be no more than 7.5 kHz</w:t>
      </w:r>
      <w:r w:rsidR="00702EB5">
        <w:rPr>
          <w:lang w:eastAsia="zh-CN"/>
        </w:rPr>
        <w:t xml:space="preserve"> for NB-</w:t>
      </w:r>
      <w:proofErr w:type="spellStart"/>
      <w:r w:rsidR="00702EB5">
        <w:rPr>
          <w:lang w:eastAsia="zh-CN"/>
        </w:rPr>
        <w:t>IoT</w:t>
      </w:r>
      <w:proofErr w:type="spellEnd"/>
      <w:r w:rsidR="00702EB5">
        <w:rPr>
          <w:lang w:eastAsia="zh-CN"/>
        </w:rPr>
        <w:t xml:space="preserve"> anchor carriers</w:t>
      </w:r>
      <w:r>
        <w:rPr>
          <w:lang w:eastAsia="zh-CN"/>
        </w:rPr>
        <w:t>.</w:t>
      </w:r>
    </w:p>
    <w:p w:rsidR="008E2B0D" w:rsidRDefault="008E2B0D" w:rsidP="0073079C">
      <w:pPr>
        <w:rPr>
          <w:lang w:eastAsia="zh-CN"/>
        </w:rPr>
      </w:pPr>
      <w:r>
        <w:rPr>
          <w:lang w:eastAsia="zh-CN"/>
        </w:rPr>
        <w:t xml:space="preserve">Taking into account C1 and C2 as well as the available guard-band, the possible DL channel locations are listed in </w:t>
      </w:r>
      <w:r w:rsidR="004E44A0">
        <w:rPr>
          <w:lang w:eastAsia="zh-CN"/>
        </w:rPr>
        <w:fldChar w:fldCharType="begin"/>
      </w:r>
      <w:r w:rsidR="00A01055">
        <w:rPr>
          <w:lang w:eastAsia="zh-CN"/>
        </w:rPr>
        <w:instrText xml:space="preserve"> REF _Ref489006279 \h </w:instrText>
      </w:r>
      <w:r w:rsidR="004E44A0">
        <w:rPr>
          <w:lang w:eastAsia="zh-CN"/>
        </w:rPr>
      </w:r>
      <w:r w:rsidR="004E44A0">
        <w:rPr>
          <w:lang w:eastAsia="zh-CN"/>
        </w:rPr>
        <w:fldChar w:fldCharType="separate"/>
      </w:r>
      <w:r w:rsidR="00A01055">
        <w:t xml:space="preserve">Table </w:t>
      </w:r>
      <w:r w:rsidR="00A01055">
        <w:rPr>
          <w:noProof/>
        </w:rPr>
        <w:t>1</w:t>
      </w:r>
      <w:r w:rsidR="004E44A0">
        <w:rPr>
          <w:lang w:eastAsia="zh-CN"/>
        </w:rPr>
        <w:fldChar w:fldCharType="end"/>
      </w:r>
      <w:r w:rsidR="00A01055">
        <w:rPr>
          <w:lang w:eastAsia="zh-CN"/>
        </w:rPr>
        <w:t>.</w:t>
      </w:r>
    </w:p>
    <w:p w:rsidR="00EA400A" w:rsidRDefault="00EA400A" w:rsidP="00EA400A">
      <w:pPr>
        <w:pStyle w:val="a5"/>
        <w:keepNext/>
      </w:pPr>
      <w:bookmarkStart w:id="3" w:name="_Ref489006279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372A1F">
        <w:rPr>
          <w:noProof/>
        </w:rPr>
        <w:t>1</w:t>
      </w:r>
      <w:r w:rsidR="004E44A0">
        <w:fldChar w:fldCharType="end"/>
      </w:r>
      <w:bookmarkEnd w:id="3"/>
      <w:r>
        <w:t>: Possible NB-</w:t>
      </w:r>
      <w:proofErr w:type="spellStart"/>
      <w:r>
        <w:t>IoT</w:t>
      </w:r>
      <w:proofErr w:type="spellEnd"/>
      <w:r>
        <w:t xml:space="preserve"> DL channel locations in LTE guard-band</w:t>
      </w:r>
    </w:p>
    <w:tbl>
      <w:tblPr>
        <w:tblStyle w:val="ac"/>
        <w:tblW w:w="0" w:type="auto"/>
        <w:tblLayout w:type="fixed"/>
        <w:tblLook w:val="04A0"/>
      </w:tblPr>
      <w:tblGrid>
        <w:gridCol w:w="1413"/>
        <w:gridCol w:w="992"/>
        <w:gridCol w:w="1701"/>
        <w:gridCol w:w="2268"/>
        <w:gridCol w:w="2933"/>
      </w:tblGrid>
      <w:tr w:rsidR="008E2B0D" w:rsidTr="00DC0C2B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8E2B0D" w:rsidRPr="00EA400A" w:rsidRDefault="008E2B0D" w:rsidP="00DC0C2B">
            <w:pPr>
              <w:jc w:val="center"/>
              <w:rPr>
                <w:b/>
                <w:lang w:eastAsia="zh-CN"/>
              </w:rPr>
            </w:pPr>
            <w:r w:rsidRPr="00EA400A">
              <w:rPr>
                <w:b/>
                <w:lang w:eastAsia="zh-CN"/>
              </w:rPr>
              <w:t>LTE BW (MHz)</w:t>
            </w:r>
          </w:p>
        </w:tc>
        <w:tc>
          <w:tcPr>
            <w:tcW w:w="992" w:type="dxa"/>
            <w:vAlign w:val="center"/>
          </w:tcPr>
          <w:p w:rsidR="008E2B0D" w:rsidRDefault="008E2B0D" w:rsidP="00DC0C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701" w:type="dxa"/>
            <w:vAlign w:val="center"/>
          </w:tcPr>
          <w:p w:rsidR="008E2B0D" w:rsidRDefault="008E2B0D" w:rsidP="00DC0C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2268" w:type="dxa"/>
            <w:vAlign w:val="center"/>
          </w:tcPr>
          <w:p w:rsidR="008E2B0D" w:rsidRDefault="008E2B0D" w:rsidP="00DC0C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2933" w:type="dxa"/>
            <w:vAlign w:val="center"/>
          </w:tcPr>
          <w:p w:rsidR="008E2B0D" w:rsidRDefault="008E2B0D" w:rsidP="00DC0C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5F3D61" w:rsidTr="00DC0C2B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5F3D61" w:rsidRPr="00EA400A" w:rsidRDefault="005F3D61" w:rsidP="00DC0C2B">
            <w:pPr>
              <w:jc w:val="center"/>
              <w:rPr>
                <w:b/>
                <w:lang w:eastAsia="zh-CN"/>
              </w:rPr>
            </w:pPr>
            <w:r w:rsidRPr="00EA400A">
              <w:rPr>
                <w:rFonts w:hint="eastAsia"/>
                <w:b/>
                <w:lang w:eastAsia="zh-CN"/>
              </w:rPr>
              <w:t>NB-</w:t>
            </w:r>
            <w:proofErr w:type="spellStart"/>
            <w:r w:rsidRPr="00EA400A">
              <w:rPr>
                <w:rFonts w:hint="eastAsia"/>
                <w:b/>
                <w:lang w:eastAsia="zh-CN"/>
              </w:rPr>
              <w:t>IoT</w:t>
            </w:r>
            <w:proofErr w:type="spellEnd"/>
            <w:r w:rsidRPr="00EA400A">
              <w:rPr>
                <w:rFonts w:hint="eastAsia"/>
                <w:b/>
                <w:lang w:eastAsia="zh-CN"/>
              </w:rPr>
              <w:t xml:space="preserve"> </w:t>
            </w:r>
            <w:r w:rsidRPr="00EA400A">
              <w:rPr>
                <w:b/>
                <w:lang w:eastAsia="zh-CN"/>
              </w:rPr>
              <w:t>channel</w:t>
            </w:r>
            <w:r w:rsidRPr="00EA400A">
              <w:rPr>
                <w:rFonts w:hint="eastAsia"/>
                <w:b/>
                <w:lang w:eastAsia="zh-CN"/>
              </w:rPr>
              <w:t xml:space="preserve"> centre to  </w:t>
            </w:r>
            <w:r w:rsidRPr="00EA400A">
              <w:rPr>
                <w:b/>
                <w:lang w:eastAsia="zh-CN"/>
              </w:rPr>
              <w:t>LTE channel centre</w:t>
            </w:r>
            <w:r w:rsidRPr="00EA400A">
              <w:rPr>
                <w:rFonts w:hint="eastAsia"/>
                <w:b/>
                <w:lang w:eastAsia="zh-CN"/>
              </w:rPr>
              <w:t xml:space="preserve"> (kHz)</w:t>
            </w:r>
          </w:p>
        </w:tc>
        <w:tc>
          <w:tcPr>
            <w:tcW w:w="992" w:type="dxa"/>
            <w:vAlign w:val="center"/>
          </w:tcPr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  <w:r w:rsidRPr="004C2BDA">
              <w:rPr>
                <w:lang w:eastAsia="zh-CN"/>
              </w:rPr>
              <w:t>2</w:t>
            </w:r>
            <w:r w:rsidRPr="004C2BDA">
              <w:rPr>
                <w:rFonts w:hint="eastAsia"/>
                <w:lang w:eastAsia="zh-CN"/>
              </w:rPr>
              <w:t>392</w:t>
            </w:r>
            <w:r w:rsidRPr="004C2BDA">
              <w:rPr>
                <w:lang w:eastAsia="zh-CN"/>
              </w:rPr>
              <w:t>.5</w:t>
            </w:r>
          </w:p>
        </w:tc>
        <w:tc>
          <w:tcPr>
            <w:tcW w:w="1701" w:type="dxa"/>
            <w:vAlign w:val="center"/>
          </w:tcPr>
          <w:p w:rsidR="005F3D61" w:rsidRPr="004C2BDA" w:rsidRDefault="005F3D61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4597.5/4702.5</w:t>
            </w:r>
          </w:p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/4807.5/4897.5</w:t>
            </w:r>
          </w:p>
        </w:tc>
        <w:tc>
          <w:tcPr>
            <w:tcW w:w="2268" w:type="dxa"/>
            <w:vAlign w:val="center"/>
          </w:tcPr>
          <w:p w:rsidR="005F3D61" w:rsidRPr="004C2BDA" w:rsidRDefault="005F3D61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6892.5/6997.5/7102.5/7207.5/7297.5/7402.5</w:t>
            </w:r>
          </w:p>
        </w:tc>
        <w:tc>
          <w:tcPr>
            <w:tcW w:w="2933" w:type="dxa"/>
            <w:vAlign w:val="center"/>
          </w:tcPr>
          <w:p w:rsidR="005F3D61" w:rsidRPr="004C2BDA" w:rsidRDefault="005F3D61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9097.5/9202.5/9307.5/9397.5/9502.5/9607.5/9697.5/9802.5/9907.5</w:t>
            </w:r>
          </w:p>
        </w:tc>
      </w:tr>
      <w:tr w:rsidR="005F3D61" w:rsidTr="00DC0C2B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5F3D61" w:rsidRPr="00EA400A" w:rsidRDefault="005F3D61" w:rsidP="00DC0C2B">
            <w:pPr>
              <w:jc w:val="center"/>
              <w:rPr>
                <w:b/>
                <w:lang w:eastAsia="zh-CN"/>
              </w:rPr>
            </w:pPr>
            <w:r w:rsidRPr="00EA400A">
              <w:rPr>
                <w:b/>
                <w:lang w:eastAsia="zh-CN"/>
              </w:rPr>
              <w:t>Channel raster offset</w:t>
            </w:r>
            <w:r w:rsidRPr="00EA400A">
              <w:rPr>
                <w:rFonts w:hint="eastAsia"/>
                <w:b/>
                <w:lang w:eastAsia="zh-CN"/>
              </w:rPr>
              <w:t xml:space="preserve"> (kHz)</w:t>
            </w:r>
          </w:p>
        </w:tc>
        <w:tc>
          <w:tcPr>
            <w:tcW w:w="992" w:type="dxa"/>
            <w:vAlign w:val="center"/>
          </w:tcPr>
          <w:p w:rsidR="00EA400A" w:rsidRDefault="00EA400A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5F3D61" w:rsidP="00DC0C2B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4C2BDA">
              <w:rPr>
                <w:rFonts w:hint="eastAsia"/>
                <w:lang w:eastAsia="zh-CN"/>
              </w:rPr>
              <w:t>7.5</w:t>
            </w:r>
          </w:p>
        </w:tc>
        <w:tc>
          <w:tcPr>
            <w:tcW w:w="1701" w:type="dxa"/>
            <w:vAlign w:val="center"/>
          </w:tcPr>
          <w:p w:rsidR="00EA400A" w:rsidRDefault="00EA400A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EA400A" w:rsidP="00DC0C2B">
            <w:pPr>
              <w:jc w:val="center"/>
              <w:rPr>
                <w:lang w:eastAsia="zh-CN"/>
              </w:rPr>
            </w:pPr>
            <w:r>
              <w:rPr>
                <w:rFonts w:ascii="SimSun" w:hAnsi="SimSun" w:hint="eastAsia"/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2.5/2.5/7.5/</w:t>
            </w:r>
            <w:r>
              <w:rPr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</w:t>
            </w:r>
          </w:p>
        </w:tc>
        <w:tc>
          <w:tcPr>
            <w:tcW w:w="2268" w:type="dxa"/>
            <w:vAlign w:val="center"/>
          </w:tcPr>
          <w:p w:rsidR="00EA400A" w:rsidRDefault="00EA400A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EA400A" w:rsidP="00DC0C2B">
            <w:pPr>
              <w:jc w:val="center"/>
              <w:rPr>
                <w:lang w:eastAsia="zh-CN"/>
              </w:rPr>
            </w:pPr>
            <w:r>
              <w:rPr>
                <w:rFonts w:ascii="SimSun" w:hAnsi="SimSun" w:hint="eastAsia"/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7.5/</w:t>
            </w:r>
            <w:r>
              <w:rPr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2.5/2.5/7.5/</w:t>
            </w:r>
            <w:r>
              <w:rPr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</w:t>
            </w:r>
            <w:r>
              <w:rPr>
                <w:lang w:eastAsia="zh-CN"/>
              </w:rPr>
              <w:t>2</w:t>
            </w:r>
            <w:r w:rsidR="005F3D61" w:rsidRPr="004C2BDA">
              <w:rPr>
                <w:rFonts w:hint="eastAsia"/>
                <w:lang w:eastAsia="zh-CN"/>
              </w:rPr>
              <w:t>.5</w:t>
            </w:r>
          </w:p>
        </w:tc>
        <w:tc>
          <w:tcPr>
            <w:tcW w:w="2933" w:type="dxa"/>
            <w:vAlign w:val="center"/>
          </w:tcPr>
          <w:p w:rsidR="00EA400A" w:rsidRDefault="00EA400A" w:rsidP="00DC0C2B">
            <w:pPr>
              <w:jc w:val="center"/>
              <w:rPr>
                <w:rFonts w:ascii="SimSun" w:hAnsi="SimSun"/>
                <w:lang w:eastAsia="zh-CN"/>
              </w:rPr>
            </w:pPr>
            <w:r w:rsidRPr="004C2BDA">
              <w:rPr>
                <w:rFonts w:ascii="SimSun" w:hAnsi="SimSun" w:hint="eastAsia"/>
                <w:lang w:eastAsia="zh-CN"/>
              </w:rPr>
              <w:t>±</w:t>
            </w:r>
          </w:p>
          <w:p w:rsidR="005F3D61" w:rsidRPr="004C2BDA" w:rsidRDefault="00EA400A" w:rsidP="00DC0C2B">
            <w:pPr>
              <w:jc w:val="center"/>
              <w:rPr>
                <w:lang w:eastAsia="zh-CN"/>
              </w:rPr>
            </w:pPr>
            <w:r>
              <w:rPr>
                <w:rFonts w:ascii="SimSun" w:hAnsi="SimSun" w:hint="eastAsia"/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2.5/2.5/7.5/</w:t>
            </w:r>
            <w:r>
              <w:rPr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2.5/2.5/7.5/</w:t>
            </w:r>
            <w:r>
              <w:rPr>
                <w:lang w:eastAsia="zh-CN"/>
              </w:rPr>
              <w:t>-</w:t>
            </w:r>
            <w:r w:rsidR="005F3D61" w:rsidRPr="004C2BDA">
              <w:rPr>
                <w:rFonts w:hint="eastAsia"/>
                <w:lang w:eastAsia="zh-CN"/>
              </w:rPr>
              <w:t>2.5/2.5/7.55</w:t>
            </w:r>
          </w:p>
        </w:tc>
      </w:tr>
      <w:tr w:rsidR="00EA400A" w:rsidTr="00DC0C2B">
        <w:tc>
          <w:tcPr>
            <w:tcW w:w="1413" w:type="dxa"/>
            <w:shd w:val="clear" w:color="auto" w:fill="D0CECE" w:themeFill="background2" w:themeFillShade="E6"/>
            <w:vAlign w:val="center"/>
          </w:tcPr>
          <w:p w:rsidR="00EA400A" w:rsidRPr="00EA400A" w:rsidRDefault="00EA400A" w:rsidP="00DC0C2B">
            <w:pPr>
              <w:jc w:val="center"/>
              <w:rPr>
                <w:b/>
                <w:lang w:eastAsia="zh-CN"/>
              </w:rPr>
            </w:pPr>
            <w:r w:rsidRPr="00EA400A">
              <w:rPr>
                <w:b/>
                <w:lang w:eastAsia="zh-CN"/>
              </w:rPr>
              <w:t xml:space="preserve">Frequency gap between </w:t>
            </w:r>
            <w:r w:rsidRPr="00EA400A">
              <w:rPr>
                <w:rFonts w:hint="eastAsia"/>
                <w:b/>
                <w:lang w:eastAsia="zh-CN"/>
              </w:rPr>
              <w:t>LTE and NB-</w:t>
            </w:r>
            <w:proofErr w:type="spellStart"/>
            <w:r w:rsidRPr="00EA400A">
              <w:rPr>
                <w:rFonts w:hint="eastAsia"/>
                <w:b/>
                <w:lang w:eastAsia="zh-CN"/>
              </w:rPr>
              <w:t>IoT</w:t>
            </w:r>
            <w:proofErr w:type="spellEnd"/>
            <w:r w:rsidRPr="00EA400A">
              <w:rPr>
                <w:rFonts w:hint="eastAsia"/>
                <w:b/>
                <w:lang w:eastAsia="zh-CN"/>
              </w:rPr>
              <w:t xml:space="preserve"> (kHz)</w:t>
            </w:r>
          </w:p>
        </w:tc>
        <w:tc>
          <w:tcPr>
            <w:tcW w:w="992" w:type="dxa"/>
            <w:vAlign w:val="center"/>
          </w:tcPr>
          <w:p w:rsidR="00EA400A" w:rsidRPr="004C2BDA" w:rsidRDefault="00EA400A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45</w:t>
            </w:r>
          </w:p>
        </w:tc>
        <w:tc>
          <w:tcPr>
            <w:tcW w:w="1701" w:type="dxa"/>
            <w:vAlign w:val="center"/>
          </w:tcPr>
          <w:p w:rsidR="00EA400A" w:rsidRPr="004C2BDA" w:rsidRDefault="00EA400A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0/105/210/300</w:t>
            </w:r>
          </w:p>
        </w:tc>
        <w:tc>
          <w:tcPr>
            <w:tcW w:w="2268" w:type="dxa"/>
            <w:vAlign w:val="center"/>
          </w:tcPr>
          <w:p w:rsidR="00EA400A" w:rsidRPr="004C2BDA" w:rsidRDefault="00EA400A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45/150/255/360/450/555</w:t>
            </w:r>
          </w:p>
        </w:tc>
        <w:tc>
          <w:tcPr>
            <w:tcW w:w="2933" w:type="dxa"/>
            <w:vAlign w:val="center"/>
          </w:tcPr>
          <w:p w:rsidR="00EA400A" w:rsidRPr="004C2BDA" w:rsidRDefault="00EA400A" w:rsidP="00DC0C2B">
            <w:pPr>
              <w:jc w:val="center"/>
              <w:rPr>
                <w:lang w:eastAsia="zh-CN"/>
              </w:rPr>
            </w:pPr>
            <w:r w:rsidRPr="004C2BDA">
              <w:rPr>
                <w:rFonts w:hint="eastAsia"/>
                <w:lang w:eastAsia="zh-CN"/>
              </w:rPr>
              <w:t>0/105/210/300/405/510/600/705/810</w:t>
            </w:r>
          </w:p>
        </w:tc>
      </w:tr>
    </w:tbl>
    <w:p w:rsidR="008E2B0D" w:rsidRDefault="008E2B0D" w:rsidP="0073079C">
      <w:pPr>
        <w:rPr>
          <w:lang w:eastAsia="zh-CN"/>
        </w:rPr>
      </w:pPr>
    </w:p>
    <w:p w:rsidR="00A01055" w:rsidRDefault="00A01055" w:rsidP="0073079C">
      <w:pPr>
        <w:rPr>
          <w:kern w:val="2"/>
          <w:lang w:val="en-GB" w:eastAsia="zh-CN"/>
        </w:rPr>
      </w:pPr>
      <w:r>
        <w:rPr>
          <w:lang w:eastAsia="zh-CN"/>
        </w:rPr>
        <w:t>On the other hand, the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UL channel need not satisfy the constraint C2, but only C1. Hence there’re more choices for the UL channel locations.</w:t>
      </w:r>
      <w:r w:rsidR="00FC5F0D">
        <w:rPr>
          <w:lang w:eastAsia="zh-CN"/>
        </w:rPr>
        <w:t xml:space="preserve"> Assuming 15 kHz sub-carrier spacing, let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>
        <w:rPr>
          <w:lang w:eastAsia="zh-CN"/>
        </w:rPr>
        <w:t xml:space="preserve"> </w:t>
      </w:r>
      <w:r w:rsidR="00FC5F0D">
        <w:rPr>
          <w:lang w:eastAsia="zh-CN"/>
        </w:rPr>
        <w:t>be the total number of LTE sub-carriers</w:t>
      </w:r>
      <w:r w:rsidR="00AD1CE2">
        <w:rPr>
          <w:lang w:eastAsia="zh-CN"/>
        </w:rPr>
        <w:t xml:space="preserve"> (e.g.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  <m:r>
          <w:rPr>
            <w:rFonts w:ascii="Cambria Math" w:hAnsi="Cambria Math"/>
            <w:lang w:eastAsia="zh-CN"/>
          </w:rPr>
          <m:t>=600</m:t>
        </m:r>
      </m:oMath>
      <w:r w:rsidR="0073715C">
        <w:rPr>
          <w:lang w:eastAsia="zh-CN"/>
        </w:rPr>
        <w:t xml:space="preserve"> for 10 MHz BW</w:t>
      </w:r>
      <w:r w:rsidR="00DC0C2B">
        <w:rPr>
          <w:lang w:eastAsia="zh-CN"/>
        </w:rPr>
        <w:t>)</w:t>
      </w:r>
      <w:r w:rsidR="00FC5F0D">
        <w:rPr>
          <w:lang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</m:oMath>
      <w:r w:rsidR="00FC5F0D">
        <w:rPr>
          <w:lang w:eastAsia="zh-CN"/>
        </w:rPr>
        <w:t>be the total number of NB-</w:t>
      </w:r>
      <w:proofErr w:type="spellStart"/>
      <w:r w:rsidR="00FC5F0D">
        <w:rPr>
          <w:lang w:eastAsia="zh-CN"/>
        </w:rPr>
        <w:t>IoT</w:t>
      </w:r>
      <w:proofErr w:type="spellEnd"/>
      <w:r w:rsidR="00FC5F0D">
        <w:rPr>
          <w:lang w:eastAsia="zh-CN"/>
        </w:rPr>
        <w:t xml:space="preserve"> </w:t>
      </w:r>
      <w:r w:rsidR="00FC5F0D">
        <w:rPr>
          <w:lang w:eastAsia="zh-CN"/>
        </w:rPr>
        <w:lastRenderedPageBreak/>
        <w:t>sub-carriers (i.e</w:t>
      </w:r>
      <w:proofErr w:type="gramStart"/>
      <w:r w:rsidR="00FC5F0D">
        <w:rPr>
          <w:lang w:eastAsia="zh-CN"/>
        </w:rPr>
        <w:t xml:space="preserve">. </w:t>
      </w:r>
      <m:oMath>
        <w:proofErr w:type="gramEnd"/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=12</m:t>
        </m:r>
      </m:oMath>
      <w:r w:rsidR="00FC5F0D">
        <w:rPr>
          <w:lang w:eastAsia="zh-CN"/>
        </w:rPr>
        <w:t xml:space="preserve">), and </w:t>
      </w:r>
      <w:r w:rsidR="00FC5F0D">
        <w:rPr>
          <w:kern w:val="2"/>
          <w:lang w:val="en-GB" w:eastAsia="zh-CN"/>
        </w:rPr>
        <w:t xml:space="preserve">∆f be the frequency gap </w:t>
      </w:r>
      <w:r w:rsidR="0073715C">
        <w:rPr>
          <w:kern w:val="2"/>
          <w:lang w:val="en-GB" w:eastAsia="zh-CN"/>
        </w:rPr>
        <w:t>between the NB-</w:t>
      </w:r>
      <w:proofErr w:type="spellStart"/>
      <w:r w:rsidR="0073715C">
        <w:rPr>
          <w:kern w:val="2"/>
          <w:lang w:val="en-GB" w:eastAsia="zh-CN"/>
        </w:rPr>
        <w:t>IoT</w:t>
      </w:r>
      <w:proofErr w:type="spellEnd"/>
      <w:r w:rsidR="0073715C">
        <w:rPr>
          <w:kern w:val="2"/>
          <w:lang w:val="en-GB" w:eastAsia="zh-CN"/>
        </w:rPr>
        <w:t xml:space="preserve"> RB and the first or last configured LTE RB</w:t>
      </w:r>
      <w:r w:rsidR="00FC5F0D">
        <w:rPr>
          <w:kern w:val="2"/>
          <w:lang w:val="en-GB" w:eastAsia="zh-CN"/>
        </w:rPr>
        <w:t>. The centre-to-centre distance between the NB-</w:t>
      </w:r>
      <w:proofErr w:type="spellStart"/>
      <w:r w:rsidR="00FC5F0D">
        <w:rPr>
          <w:kern w:val="2"/>
          <w:lang w:val="en-GB" w:eastAsia="zh-CN"/>
        </w:rPr>
        <w:t>IoT</w:t>
      </w:r>
      <w:proofErr w:type="spellEnd"/>
      <w:r w:rsidR="00FC5F0D">
        <w:rPr>
          <w:kern w:val="2"/>
          <w:lang w:val="en-GB" w:eastAsia="zh-CN"/>
        </w:rPr>
        <w:t xml:space="preserve"> UL channel and the LTE UL channel may be expressed as:</w:t>
      </w:r>
    </w:p>
    <w:p w:rsidR="00FC5F0D" w:rsidRDefault="004E44A0" w:rsidP="00FC5F0D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lang w:eastAsia="zh-CN"/>
              </w:rPr>
              <m:t>cc</m:t>
            </m:r>
          </m:sub>
        </m:sSub>
        <m:r>
          <w:rPr>
            <w:rFonts w:ascii="Cambria Math" w:hAns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  <w:i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1</m:t>
                </m:r>
              </m:sub>
            </m:sSub>
            <m: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2</m:t>
            </m:r>
          </m:den>
        </m:f>
        <m:r>
          <w:rPr>
            <w:rFonts w:ascii="Cambria Math" w:hAnsi="Cambria Math"/>
            <w:lang w:eastAsia="zh-CN"/>
          </w:rPr>
          <m:t>×15+∆f</m:t>
        </m:r>
      </m:oMath>
      <w:r w:rsidR="00FC5F0D">
        <w:rPr>
          <w:lang w:eastAsia="zh-CN"/>
        </w:rPr>
        <w:t xml:space="preserve"> (</w:t>
      </w:r>
      <w:proofErr w:type="gramStart"/>
      <w:r w:rsidR="00FC5F0D">
        <w:rPr>
          <w:lang w:eastAsia="zh-CN"/>
        </w:rPr>
        <w:t>kHz</w:t>
      </w:r>
      <w:proofErr w:type="gramEnd"/>
      <w:r w:rsidR="00FC5F0D">
        <w:rPr>
          <w:lang w:eastAsia="zh-CN"/>
        </w:rPr>
        <w:t>)</w:t>
      </w:r>
      <w:r w:rsidR="00C05963">
        <w:rPr>
          <w:lang w:eastAsia="zh-CN"/>
        </w:rPr>
        <w:t>,</w:t>
      </w:r>
    </w:p>
    <w:p w:rsidR="00C05963" w:rsidRPr="0073079C" w:rsidRDefault="00C05963" w:rsidP="00FC5F0D">
      <w:pPr>
        <w:jc w:val="center"/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>∆f=n×15</m:t>
        </m:r>
      </m:oMath>
      <w:r>
        <w:rPr>
          <w:lang w:eastAsia="zh-CN"/>
        </w:rPr>
        <w:t xml:space="preserve"> (</w:t>
      </w:r>
      <w:proofErr w:type="gramStart"/>
      <w:r>
        <w:rPr>
          <w:lang w:eastAsia="zh-CN"/>
        </w:rPr>
        <w:t>kHz</w:t>
      </w:r>
      <w:proofErr w:type="gramEnd"/>
      <w:r>
        <w:rPr>
          <w:lang w:eastAsia="zh-CN"/>
        </w:rPr>
        <w:t>)</w:t>
      </w:r>
      <w:r w:rsidR="00AD1CE2">
        <w:rPr>
          <w:lang w:eastAsia="zh-CN"/>
        </w:rPr>
        <w:t>, n=0,1,2,…</w:t>
      </w:r>
      <w:r>
        <w:rPr>
          <w:lang w:eastAsia="zh-CN"/>
        </w:rPr>
        <w:t>.</w:t>
      </w:r>
    </w:p>
    <w:p w:rsidR="00E2280E" w:rsidRDefault="009C0826" w:rsidP="00C30CC3">
      <w:pPr>
        <w:pStyle w:val="1"/>
        <w:rPr>
          <w:lang w:eastAsia="zh-CN"/>
        </w:rPr>
      </w:pPr>
      <w:r>
        <w:rPr>
          <w:lang w:eastAsia="zh-CN"/>
        </w:rPr>
        <w:t>Guard-band deployment and A-MPR</w:t>
      </w:r>
    </w:p>
    <w:p w:rsidR="00B63754" w:rsidRPr="0032110F" w:rsidRDefault="00B63754" w:rsidP="00B63754">
      <w:pPr>
        <w:pStyle w:val="2"/>
        <w:rPr>
          <w:snapToGrid w:val="0"/>
        </w:rPr>
      </w:pPr>
      <w:bookmarkStart w:id="4" w:name="_Ref488330468"/>
      <w:r>
        <w:rPr>
          <w:snapToGrid w:val="0"/>
        </w:rPr>
        <w:t>Guard-band deployment in a 10 MHz LTE channel</w:t>
      </w:r>
      <w:bookmarkEnd w:id="4"/>
    </w:p>
    <w:p w:rsidR="008E269C" w:rsidRDefault="005252D6" w:rsidP="00713DBF">
      <w:pPr>
        <w:rPr>
          <w:kern w:val="2"/>
          <w:lang w:val="en-GB" w:eastAsia="zh-CN"/>
        </w:rPr>
      </w:pPr>
      <w:r w:rsidRPr="009C0826">
        <w:rPr>
          <w:noProof/>
          <w:kern w:val="2"/>
          <w:lang w:eastAsia="zh-CN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3321050</wp:posOffset>
            </wp:positionH>
            <wp:positionV relativeFrom="paragraph">
              <wp:posOffset>657699</wp:posOffset>
            </wp:positionV>
            <wp:extent cx="3138805" cy="234886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805" cy="234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269C">
        <w:rPr>
          <w:kern w:val="2"/>
          <w:lang w:val="en-GB" w:eastAsia="zh-CN"/>
        </w:rPr>
        <w:t>The NB-</w:t>
      </w:r>
      <w:proofErr w:type="spellStart"/>
      <w:r w:rsidR="008E269C">
        <w:rPr>
          <w:kern w:val="2"/>
          <w:lang w:val="en-GB" w:eastAsia="zh-CN"/>
        </w:rPr>
        <w:t>IoT</w:t>
      </w:r>
      <w:proofErr w:type="spellEnd"/>
      <w:r w:rsidR="008E269C">
        <w:rPr>
          <w:kern w:val="2"/>
          <w:lang w:val="en-GB" w:eastAsia="zh-CN"/>
        </w:rPr>
        <w:t xml:space="preserve"> channel may be deployed in the LHS or RHS guard-band of </w:t>
      </w:r>
      <w:r w:rsidR="00D76041">
        <w:rPr>
          <w:kern w:val="2"/>
          <w:lang w:val="en-GB" w:eastAsia="zh-CN"/>
        </w:rPr>
        <w:t>a</w:t>
      </w:r>
      <w:r w:rsidR="008E269C">
        <w:rPr>
          <w:kern w:val="2"/>
          <w:lang w:val="en-GB" w:eastAsia="zh-CN"/>
        </w:rPr>
        <w:t xml:space="preserve"> LTE channel. </w:t>
      </w:r>
      <w:r w:rsidR="00C337B8">
        <w:rPr>
          <w:kern w:val="2"/>
          <w:lang w:val="en-GB" w:eastAsia="zh-CN"/>
        </w:rPr>
        <w:t xml:space="preserve">For 10 MHz LTE BW, all possible locations can be determined by the frequency gap </w:t>
      </w:r>
      <w:r w:rsidR="003A1F63">
        <w:rPr>
          <w:kern w:val="2"/>
          <w:lang w:val="en-GB" w:eastAsia="zh-CN"/>
        </w:rPr>
        <w:t>|</w:t>
      </w:r>
      <w:r w:rsidR="008E269C">
        <w:rPr>
          <w:kern w:val="2"/>
          <w:lang w:val="en-GB" w:eastAsia="zh-CN"/>
        </w:rPr>
        <w:t>∆f</w:t>
      </w:r>
      <w:r w:rsidR="003A1F63">
        <w:rPr>
          <w:kern w:val="2"/>
          <w:lang w:val="en-GB" w:eastAsia="zh-CN"/>
        </w:rPr>
        <w:t>|</w:t>
      </w:r>
      <w:r w:rsidR="008E269C">
        <w:rPr>
          <w:kern w:val="2"/>
          <w:lang w:val="en-GB" w:eastAsia="zh-CN"/>
        </w:rPr>
        <w:t xml:space="preserve"> = 0, </w:t>
      </w:r>
      <w:r w:rsidR="00C337B8">
        <w:rPr>
          <w:kern w:val="2"/>
          <w:lang w:val="en-GB" w:eastAsia="zh-CN"/>
        </w:rPr>
        <w:t>15, 30</w:t>
      </w:r>
      <w:proofErr w:type="gramStart"/>
      <w:r w:rsidR="00C337B8">
        <w:rPr>
          <w:kern w:val="2"/>
          <w:lang w:val="en-GB" w:eastAsia="zh-CN"/>
        </w:rPr>
        <w:t>, …,</w:t>
      </w:r>
      <w:proofErr w:type="gramEnd"/>
      <w:r w:rsidR="00C337B8">
        <w:rPr>
          <w:kern w:val="2"/>
          <w:lang w:val="en-GB" w:eastAsia="zh-CN"/>
        </w:rPr>
        <w:t xml:space="preserve"> </w:t>
      </w:r>
      <w:r w:rsidR="008E269C">
        <w:rPr>
          <w:kern w:val="2"/>
          <w:lang w:val="en-GB" w:eastAsia="zh-CN"/>
        </w:rPr>
        <w:t xml:space="preserve">300 kHz, where </w:t>
      </w:r>
      <m:oMath>
        <m:r>
          <w:rPr>
            <w:rFonts w:ascii="Cambria Math" w:hAnsi="Cambria Math"/>
            <w:lang w:eastAsia="zh-CN"/>
          </w:rPr>
          <m:t>∆f&gt;0</m:t>
        </m:r>
      </m:oMath>
      <w:r w:rsidR="00C337B8">
        <w:rPr>
          <w:lang w:eastAsia="zh-CN"/>
        </w:rPr>
        <w:t xml:space="preserve"> if deployed in the RHS and </w:t>
      </w:r>
      <m:oMath>
        <m:r>
          <w:rPr>
            <w:rFonts w:ascii="Cambria Math" w:hAnsi="Cambria Math"/>
            <w:lang w:eastAsia="zh-CN"/>
          </w:rPr>
          <m:t>∆f&lt;0</m:t>
        </m:r>
      </m:oMath>
      <w:r w:rsidR="00C337B8">
        <w:rPr>
          <w:lang w:eastAsia="zh-CN"/>
        </w:rPr>
        <w:t xml:space="preserve"> if deployed in the LHS.</w:t>
      </w:r>
      <w:r w:rsidR="008E269C">
        <w:rPr>
          <w:kern w:val="2"/>
          <w:lang w:val="en-GB" w:eastAsia="zh-CN"/>
        </w:rPr>
        <w:t xml:space="preserve"> </w:t>
      </w:r>
      <w:r w:rsidR="004E44A0">
        <w:rPr>
          <w:kern w:val="2"/>
          <w:lang w:val="en-GB" w:eastAsia="zh-CN"/>
        </w:rPr>
        <w:fldChar w:fldCharType="begin"/>
      </w:r>
      <w:r w:rsidR="008E269C">
        <w:rPr>
          <w:kern w:val="2"/>
          <w:lang w:val="en-GB" w:eastAsia="zh-CN"/>
        </w:rPr>
        <w:instrText xml:space="preserve"> REF _Ref480808325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8E269C">
        <w:t xml:space="preserve">Figure </w:t>
      </w:r>
      <w:r w:rsidR="008E269C">
        <w:rPr>
          <w:noProof/>
        </w:rPr>
        <w:t>1</w:t>
      </w:r>
      <w:r w:rsidR="004E44A0">
        <w:rPr>
          <w:kern w:val="2"/>
          <w:lang w:val="en-GB" w:eastAsia="zh-CN"/>
        </w:rPr>
        <w:fldChar w:fldCharType="end"/>
      </w:r>
      <w:r w:rsidR="008E269C">
        <w:rPr>
          <w:kern w:val="2"/>
          <w:lang w:val="en-GB" w:eastAsia="zh-CN"/>
        </w:rPr>
        <w:t xml:space="preserve"> illustrates the case of an NB-</w:t>
      </w:r>
      <w:proofErr w:type="spellStart"/>
      <w:r w:rsidR="008E269C">
        <w:rPr>
          <w:kern w:val="2"/>
          <w:lang w:val="en-GB" w:eastAsia="zh-CN"/>
        </w:rPr>
        <w:t>IoT</w:t>
      </w:r>
      <w:proofErr w:type="spellEnd"/>
      <w:r w:rsidR="008E269C">
        <w:rPr>
          <w:kern w:val="2"/>
          <w:lang w:val="en-GB" w:eastAsia="zh-CN"/>
        </w:rPr>
        <w:t xml:space="preserve"> carrier deployed in the RHS guard-band of a 10MHz LTE channel.</w:t>
      </w:r>
    </w:p>
    <w:p w:rsidR="009F103A" w:rsidRDefault="009C0826" w:rsidP="008E269C">
      <w:pPr>
        <w:keepNext/>
        <w:jc w:val="center"/>
      </w:pPr>
      <w:r w:rsidRPr="009C0826">
        <w:rPr>
          <w:rFonts w:hint="eastAsia"/>
          <w:noProof/>
          <w:kern w:val="2"/>
          <w:lang w:eastAsia="zh-CN"/>
        </w:rPr>
        <w:drawing>
          <wp:inline distT="0" distB="0" distL="0" distR="0">
            <wp:extent cx="4872251" cy="364612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256" cy="366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3DBF" w:rsidRPr="00713DBF" w:rsidRDefault="009F103A" w:rsidP="009F103A">
      <w:pPr>
        <w:pStyle w:val="a5"/>
      </w:pPr>
      <w:bookmarkStart w:id="5" w:name="_Ref480808325"/>
      <w:r>
        <w:t xml:space="preserve">Figure </w:t>
      </w:r>
      <w:r w:rsidR="004E44A0">
        <w:fldChar w:fldCharType="begin"/>
      </w:r>
      <w:r>
        <w:instrText xml:space="preserve"> SEQ Figure \* ARABIC </w:instrText>
      </w:r>
      <w:r w:rsidR="004E44A0">
        <w:fldChar w:fldCharType="separate"/>
      </w:r>
      <w:r w:rsidR="008630AB">
        <w:rPr>
          <w:noProof/>
        </w:rPr>
        <w:t>1</w:t>
      </w:r>
      <w:r w:rsidR="004E44A0">
        <w:fldChar w:fldCharType="end"/>
      </w:r>
      <w:bookmarkEnd w:id="5"/>
      <w:r>
        <w:t>: SEMs for NB-</w:t>
      </w:r>
      <w:proofErr w:type="spellStart"/>
      <w:r>
        <w:t>IoT</w:t>
      </w:r>
      <w:proofErr w:type="spellEnd"/>
      <w:r>
        <w:t xml:space="preserve"> carrier</w:t>
      </w:r>
      <w:r w:rsidR="005C38D9">
        <w:t>s</w:t>
      </w:r>
      <w:r>
        <w:t xml:space="preserve"> deployed</w:t>
      </w:r>
      <w:r>
        <w:rPr>
          <w:noProof/>
        </w:rPr>
        <w:t xml:space="preserve"> in the </w:t>
      </w:r>
      <w:r w:rsidR="00D03551">
        <w:rPr>
          <w:noProof/>
        </w:rPr>
        <w:t xml:space="preserve">RHS </w:t>
      </w:r>
      <w:r>
        <w:rPr>
          <w:noProof/>
        </w:rPr>
        <w:t>guard-band of a 10MHz LTE channel</w:t>
      </w:r>
      <w:r w:rsidR="00ED4E05">
        <w:rPr>
          <w:noProof/>
        </w:rPr>
        <w:t xml:space="preserve">. </w:t>
      </w:r>
    </w:p>
    <w:p w:rsidR="00B177CA" w:rsidRDefault="00B177CA" w:rsidP="00B177CA">
      <w:pPr>
        <w:rPr>
          <w:kern w:val="2"/>
          <w:lang w:val="en-GB" w:eastAsia="zh-CN"/>
        </w:rPr>
      </w:pPr>
      <w:bookmarkStart w:id="6" w:name="_Toc368026274"/>
      <w:r>
        <w:rPr>
          <w:kern w:val="2"/>
          <w:lang w:val="en-GB" w:eastAsia="zh-CN"/>
        </w:rPr>
        <w:t xml:space="preserve">It can be seen that for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dPr>
          <m:e>
            <m:r>
              <w:rPr>
                <w:rFonts w:ascii="Cambria Math" w:hAnsi="Cambria Math"/>
                <w:kern w:val="2"/>
                <w:lang w:val="en-GB" w:eastAsia="zh-CN"/>
              </w:rPr>
              <m:t>∆</m:t>
            </m:r>
            <m:r>
              <m:rPr>
                <m:nor/>
              </m:rP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</m:d>
        <m:r>
          <w:rPr>
            <w:rFonts w:ascii="Cambria Math" w:hAnsi="Cambria Math"/>
            <w:kern w:val="2"/>
            <w:lang w:val="en-GB" w:eastAsia="zh-CN"/>
          </w:rPr>
          <m:t>≥90</m:t>
        </m:r>
      </m:oMath>
      <w:r w:rsidR="00C337B8">
        <w:rPr>
          <w:kern w:val="2"/>
          <w:lang w:val="en-GB" w:eastAsia="zh-CN"/>
        </w:rPr>
        <w:t>kHz</w:t>
      </w:r>
      <w:r>
        <w:rPr>
          <w:kern w:val="2"/>
          <w:lang w:val="en-GB" w:eastAsia="zh-CN"/>
        </w:rPr>
        <w:t>, the general NB-</w:t>
      </w:r>
      <w:proofErr w:type="spellStart"/>
      <w:r>
        <w:rPr>
          <w:kern w:val="2"/>
          <w:lang w:val="en-GB" w:eastAsia="zh-CN"/>
        </w:rPr>
        <w:t>IoT</w:t>
      </w:r>
      <w:proofErr w:type="spellEnd"/>
      <w:r>
        <w:rPr>
          <w:kern w:val="2"/>
          <w:lang w:val="en-GB" w:eastAsia="zh-CN"/>
        </w:rPr>
        <w:t xml:space="preserve"> SEM needs to be tightened so that the UE emissions can also meet the </w:t>
      </w:r>
      <w:r w:rsidR="005252D6">
        <w:rPr>
          <w:kern w:val="2"/>
          <w:lang w:val="en-GB" w:eastAsia="zh-CN"/>
        </w:rPr>
        <w:t xml:space="preserve">general </w:t>
      </w:r>
      <w:r>
        <w:rPr>
          <w:kern w:val="2"/>
          <w:lang w:val="en-GB" w:eastAsia="zh-CN"/>
        </w:rPr>
        <w:t xml:space="preserve">EUTRA SEM. </w:t>
      </w:r>
      <w:r w:rsidR="00CE40D9">
        <w:rPr>
          <w:kern w:val="2"/>
          <w:lang w:val="en-GB" w:eastAsia="zh-CN"/>
        </w:rPr>
        <w:t xml:space="preserve">The amount of SEM to be </w:t>
      </w:r>
      <w:r w:rsidR="00372A1F">
        <w:rPr>
          <w:kern w:val="2"/>
          <w:lang w:val="en-GB" w:eastAsia="zh-CN"/>
        </w:rPr>
        <w:t>tighten</w:t>
      </w:r>
      <w:r w:rsidR="00CE40D9">
        <w:rPr>
          <w:kern w:val="2"/>
          <w:lang w:val="en-GB" w:eastAsia="zh-CN"/>
        </w:rPr>
        <w:t xml:space="preserve">ed and the starting </w:t>
      </w:r>
      <w:r w:rsidR="00372A1F">
        <w:rPr>
          <w:kern w:val="2"/>
          <w:lang w:val="en-GB" w:eastAsia="zh-CN"/>
        </w:rPr>
        <w:t>frequency offset from the NB-</w:t>
      </w:r>
      <w:proofErr w:type="spellStart"/>
      <w:r w:rsidR="00372A1F">
        <w:rPr>
          <w:kern w:val="2"/>
          <w:lang w:val="en-GB" w:eastAsia="zh-CN"/>
        </w:rPr>
        <w:t>IoT</w:t>
      </w:r>
      <w:proofErr w:type="spellEnd"/>
      <w:r w:rsidR="00372A1F">
        <w:rPr>
          <w:kern w:val="2"/>
          <w:lang w:val="en-GB" w:eastAsia="zh-CN"/>
        </w:rPr>
        <w:t xml:space="preserve"> channel edge</w:t>
      </w:r>
      <w:r w:rsidR="00CE40D9">
        <w:rPr>
          <w:kern w:val="2"/>
          <w:lang w:val="en-GB" w:eastAsia="zh-CN"/>
        </w:rPr>
        <w:t xml:space="preserve"> are listed in </w:t>
      </w:r>
      <w:r w:rsidR="004E44A0">
        <w:rPr>
          <w:kern w:val="2"/>
          <w:lang w:val="en-GB" w:eastAsia="zh-CN"/>
        </w:rPr>
        <w:fldChar w:fldCharType="begin"/>
      </w:r>
      <w:r w:rsidR="00372A1F">
        <w:rPr>
          <w:kern w:val="2"/>
          <w:lang w:val="en-GB" w:eastAsia="zh-CN"/>
        </w:rPr>
        <w:instrText xml:space="preserve"> REF _Ref489437509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372A1F">
        <w:t xml:space="preserve">Table </w:t>
      </w:r>
      <w:r w:rsidR="00372A1F">
        <w:rPr>
          <w:noProof/>
        </w:rPr>
        <w:t>2</w:t>
      </w:r>
      <w:r w:rsidR="004E44A0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.</w:t>
      </w:r>
    </w:p>
    <w:p w:rsidR="00372A1F" w:rsidRDefault="00372A1F" w:rsidP="00372A1F">
      <w:pPr>
        <w:pStyle w:val="a5"/>
        <w:keepNext/>
      </w:pPr>
      <w:bookmarkStart w:id="7" w:name="_Ref489437509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>
        <w:rPr>
          <w:noProof/>
        </w:rPr>
        <w:t>2</w:t>
      </w:r>
      <w:r w:rsidR="004E44A0">
        <w:fldChar w:fldCharType="end"/>
      </w:r>
      <w:bookmarkEnd w:id="7"/>
      <w:r>
        <w:t>: SEM tightening for different NB-</w:t>
      </w:r>
      <w:proofErr w:type="spellStart"/>
      <w:r>
        <w:t>IoT</w:t>
      </w:r>
      <w:proofErr w:type="spellEnd"/>
      <w:r>
        <w:t xml:space="preserve"> channel locations</w:t>
      </w:r>
    </w:p>
    <w:tbl>
      <w:tblPr>
        <w:tblStyle w:val="ac"/>
        <w:tblW w:w="0" w:type="auto"/>
        <w:jc w:val="center"/>
        <w:tblLook w:val="04A0"/>
      </w:tblPr>
      <w:tblGrid>
        <w:gridCol w:w="2338"/>
        <w:gridCol w:w="546"/>
        <w:gridCol w:w="546"/>
        <w:gridCol w:w="546"/>
        <w:gridCol w:w="546"/>
        <w:gridCol w:w="546"/>
        <w:gridCol w:w="601"/>
        <w:gridCol w:w="593"/>
      </w:tblGrid>
      <w:tr w:rsidR="000D665B" w:rsidTr="000F39C9">
        <w:trPr>
          <w:jc w:val="center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:rsidR="000D665B" w:rsidRDefault="005252D6" w:rsidP="000F39C9">
            <w:pPr>
              <w:jc w:val="left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Frequency gap </w:t>
            </w:r>
            <m:oMath>
              <m:r>
                <w:rPr>
                  <w:rFonts w:ascii="Cambria Math" w:hAnsi="Cambria Math"/>
                  <w:kern w:val="2"/>
                  <w:lang w:val="en-GB" w:eastAsia="zh-CN"/>
                </w:rPr>
                <m:t>∆</m:t>
              </m:r>
              <m:r>
                <m:rPr>
                  <m:nor/>
                </m:rPr>
                <w:rPr>
                  <w:rFonts w:ascii="Cambria Math" w:hAnsi="Cambria Math"/>
                  <w:kern w:val="2"/>
                  <w:lang w:val="en-GB" w:eastAsia="zh-CN"/>
                </w:rPr>
                <m:t>f</m:t>
              </m:r>
            </m:oMath>
            <w:r w:rsidR="000D665B">
              <w:rPr>
                <w:kern w:val="2"/>
                <w:lang w:val="en-GB" w:eastAsia="zh-CN"/>
              </w:rPr>
              <w:t xml:space="preserve"> (kHz)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90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105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120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135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150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165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180</w:t>
            </w:r>
          </w:p>
        </w:tc>
      </w:tr>
      <w:tr w:rsidR="000D665B" w:rsidTr="000F39C9">
        <w:trPr>
          <w:jc w:val="center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:rsidR="000D665B" w:rsidRDefault="000D665B" w:rsidP="000F39C9">
            <w:pPr>
              <w:jc w:val="left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SEM </w:t>
            </w:r>
            <w:r w:rsidR="000F39C9">
              <w:rPr>
                <w:kern w:val="2"/>
                <w:lang w:val="en-GB" w:eastAsia="zh-CN"/>
              </w:rPr>
              <w:t>tightening</w:t>
            </w:r>
            <w:r>
              <w:rPr>
                <w:kern w:val="2"/>
                <w:lang w:val="en-GB" w:eastAsia="zh-CN"/>
              </w:rPr>
              <w:t xml:space="preserve"> (dB)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0.2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2.3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4.4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6.5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8.6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10.3</w:t>
            </w:r>
          </w:p>
        </w:tc>
        <w:tc>
          <w:tcPr>
            <w:tcW w:w="0" w:type="auto"/>
            <w:vAlign w:val="center"/>
          </w:tcPr>
          <w:p w:rsidR="000D665B" w:rsidRDefault="000D665B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11.2</w:t>
            </w:r>
          </w:p>
        </w:tc>
      </w:tr>
      <w:tr w:rsidR="000D665B" w:rsidTr="000F39C9">
        <w:trPr>
          <w:jc w:val="center"/>
        </w:trPr>
        <w:tc>
          <w:tcPr>
            <w:tcW w:w="0" w:type="auto"/>
            <w:shd w:val="clear" w:color="auto" w:fill="D0CECE" w:themeFill="background2" w:themeFillShade="E6"/>
            <w:vAlign w:val="center"/>
          </w:tcPr>
          <w:p w:rsidR="000F39C9" w:rsidRDefault="000D665B" w:rsidP="000F39C9">
            <w:pPr>
              <w:jc w:val="left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Starting </w:t>
            </w:r>
            <w:r w:rsidR="000F39C9">
              <w:rPr>
                <w:kern w:val="2"/>
                <w:lang w:val="en-GB" w:eastAsia="zh-CN"/>
              </w:rPr>
              <w:t>o</w:t>
            </w:r>
            <w:r>
              <w:rPr>
                <w:kern w:val="2"/>
                <w:lang w:val="en-GB" w:eastAsia="zh-CN"/>
              </w:rPr>
              <w:t xml:space="preserve">ffset </w:t>
            </w:r>
            <w:r w:rsidR="000F39C9">
              <w:rPr>
                <w:kern w:val="2"/>
                <w:lang w:val="en-GB" w:eastAsia="zh-CN"/>
              </w:rPr>
              <w:t>from</w:t>
            </w:r>
          </w:p>
          <w:p w:rsidR="000D665B" w:rsidRDefault="000F39C9" w:rsidP="000F39C9">
            <w:pPr>
              <w:jc w:val="left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 xml:space="preserve">the channel edge </w:t>
            </w:r>
            <w:r w:rsidR="000D665B">
              <w:rPr>
                <w:kern w:val="2"/>
                <w:lang w:val="en-GB" w:eastAsia="zh-CN"/>
              </w:rPr>
              <w:t>(kHz)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220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205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190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175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160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145</w:t>
            </w:r>
          </w:p>
        </w:tc>
        <w:tc>
          <w:tcPr>
            <w:tcW w:w="0" w:type="auto"/>
            <w:vAlign w:val="center"/>
          </w:tcPr>
          <w:p w:rsidR="000D665B" w:rsidRDefault="000F39C9" w:rsidP="000F39C9">
            <w:pPr>
              <w:jc w:val="center"/>
              <w:rPr>
                <w:kern w:val="2"/>
                <w:lang w:val="en-GB" w:eastAsia="zh-CN"/>
              </w:rPr>
            </w:pPr>
            <w:r>
              <w:rPr>
                <w:kern w:val="2"/>
                <w:lang w:val="en-GB" w:eastAsia="zh-CN"/>
              </w:rPr>
              <w:t>130</w:t>
            </w:r>
          </w:p>
        </w:tc>
      </w:tr>
    </w:tbl>
    <w:p w:rsidR="00CE40D9" w:rsidRDefault="008630AB" w:rsidP="00B177CA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In order to alleviate the burden </w:t>
      </w:r>
      <w:r w:rsidR="00037D34">
        <w:rPr>
          <w:kern w:val="2"/>
          <w:lang w:val="en-GB" w:eastAsia="zh-CN"/>
        </w:rPr>
        <w:t>due to</w:t>
      </w:r>
      <w:r>
        <w:rPr>
          <w:kern w:val="2"/>
          <w:lang w:val="en-GB" w:eastAsia="zh-CN"/>
        </w:rPr>
        <w:t xml:space="preserve"> SEM tightening, the same amount of A-MPR may be allowed for the UE. The required A-MPR and the modified SEM are depicted in </w:t>
      </w:r>
      <w:r w:rsidR="004E44A0">
        <w:rPr>
          <w:kern w:val="2"/>
          <w:lang w:val="en-GB" w:eastAsia="zh-CN"/>
        </w:rPr>
        <w:fldChar w:fldCharType="begin"/>
      </w:r>
      <w:r w:rsidR="00DF3524">
        <w:rPr>
          <w:kern w:val="2"/>
          <w:lang w:val="en-GB" w:eastAsia="zh-CN"/>
        </w:rPr>
        <w:instrText xml:space="preserve"> REF _Ref489444594 \h </w:instrText>
      </w:r>
      <w:r w:rsidR="004E44A0">
        <w:rPr>
          <w:kern w:val="2"/>
          <w:lang w:val="en-GB" w:eastAsia="zh-CN"/>
        </w:rPr>
      </w:r>
      <w:r w:rsidR="004E44A0">
        <w:rPr>
          <w:kern w:val="2"/>
          <w:lang w:val="en-GB" w:eastAsia="zh-CN"/>
        </w:rPr>
        <w:fldChar w:fldCharType="separate"/>
      </w:r>
      <w:r w:rsidR="00DF3524">
        <w:t xml:space="preserve">Figure </w:t>
      </w:r>
      <w:r w:rsidR="00DF3524">
        <w:rPr>
          <w:noProof/>
        </w:rPr>
        <w:t>2</w:t>
      </w:r>
      <w:r w:rsidR="004E44A0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.</w:t>
      </w:r>
    </w:p>
    <w:p w:rsidR="008630AB" w:rsidRDefault="008630AB" w:rsidP="008630AB">
      <w:pPr>
        <w:keepNext/>
        <w:jc w:val="center"/>
      </w:pPr>
      <w:r w:rsidRPr="008630AB">
        <w:rPr>
          <w:noProof/>
          <w:kern w:val="2"/>
          <w:lang w:eastAsia="zh-CN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3055791</wp:posOffset>
            </wp:positionH>
            <wp:positionV relativeFrom="paragraph">
              <wp:posOffset>-198120</wp:posOffset>
            </wp:positionV>
            <wp:extent cx="2845435" cy="213423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213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630AB">
        <w:rPr>
          <w:noProof/>
          <w:kern w:val="2"/>
          <w:lang w:eastAsia="zh-CN"/>
        </w:rPr>
        <w:drawing>
          <wp:inline distT="0" distB="0" distL="0" distR="0">
            <wp:extent cx="4380931" cy="328596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347" cy="328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0AB" w:rsidRDefault="008630AB" w:rsidP="008630AB">
      <w:pPr>
        <w:pStyle w:val="a5"/>
      </w:pPr>
      <w:bookmarkStart w:id="8" w:name="_Ref489444594"/>
      <w:r>
        <w:t xml:space="preserve">Figure </w:t>
      </w:r>
      <w:r w:rsidR="004E44A0">
        <w:fldChar w:fldCharType="begin"/>
      </w:r>
      <w:r>
        <w:instrText xml:space="preserve"> SEQ Figure \* ARABIC </w:instrText>
      </w:r>
      <w:r w:rsidR="004E44A0">
        <w:fldChar w:fldCharType="separate"/>
      </w:r>
      <w:r>
        <w:rPr>
          <w:noProof/>
        </w:rPr>
        <w:t>2</w:t>
      </w:r>
      <w:r w:rsidR="004E44A0">
        <w:fldChar w:fldCharType="end"/>
      </w:r>
      <w:bookmarkEnd w:id="8"/>
      <w:r>
        <w:t>: Tightened NB-</w:t>
      </w:r>
      <w:proofErr w:type="spellStart"/>
      <w:r>
        <w:t>IoT</w:t>
      </w:r>
      <w:proofErr w:type="spellEnd"/>
      <w:r>
        <w:t xml:space="preserve"> SEM</w:t>
      </w:r>
    </w:p>
    <w:p w:rsidR="00B177CA" w:rsidRDefault="00890A9E" w:rsidP="00B177CA">
      <w:pPr>
        <w:rPr>
          <w:lang w:val="en-GB"/>
        </w:rPr>
      </w:pPr>
      <w:r>
        <w:rPr>
          <w:lang w:val="en-GB"/>
        </w:rPr>
        <w:t xml:space="preserve">It can be seen that the bigger the frequency gap </w:t>
      </w:r>
      <w:r>
        <w:rPr>
          <w:kern w:val="2"/>
          <w:lang w:val="en-GB" w:eastAsia="zh-CN"/>
        </w:rPr>
        <w:t>∆f is, the more the SEM should be tightened and hence the larger A-MPR is needed.</w:t>
      </w:r>
      <w:r w:rsidR="0024032D">
        <w:rPr>
          <w:kern w:val="2"/>
          <w:lang w:val="en-GB" w:eastAsia="zh-CN"/>
        </w:rPr>
        <w:t xml:space="preserve"> As a trade-off, it is proposed to adopt the </w:t>
      </w:r>
      <w:r w:rsidR="0024032D">
        <w:rPr>
          <w:lang w:val="en-GB"/>
        </w:rPr>
        <w:t xml:space="preserve">frequency gap </w:t>
      </w:r>
      <w:r w:rsidR="0024032D">
        <w:rPr>
          <w:kern w:val="2"/>
          <w:lang w:val="en-GB" w:eastAsia="zh-CN"/>
        </w:rPr>
        <w:t>∆f = 105 kHz. More explicitly, w</w:t>
      </w:r>
      <w:r w:rsidR="00B177CA">
        <w:rPr>
          <w:lang w:val="en-GB"/>
        </w:rPr>
        <w:t>hen a</w:t>
      </w:r>
      <w:r w:rsidR="00B177CA" w:rsidRPr="00B177CA">
        <w:rPr>
          <w:lang w:val="en-GB"/>
        </w:rPr>
        <w:t xml:space="preserve"> NB-</w:t>
      </w:r>
      <w:proofErr w:type="spellStart"/>
      <w:r w:rsidR="00B177CA" w:rsidRPr="00B177CA">
        <w:rPr>
          <w:lang w:val="en-GB"/>
        </w:rPr>
        <w:t>IoT</w:t>
      </w:r>
      <w:proofErr w:type="spellEnd"/>
      <w:r w:rsidR="00B177CA" w:rsidRPr="00B177CA">
        <w:rPr>
          <w:lang w:val="en-GB"/>
        </w:rPr>
        <w:t xml:space="preserve"> channel is deployed in the RHS guard-band of a 10 MHz LTE channel</w:t>
      </w:r>
      <w:r w:rsidR="00B177CA">
        <w:rPr>
          <w:lang w:val="en-GB"/>
        </w:rPr>
        <w:t xml:space="preserve"> with the frequency gap </w:t>
      </w:r>
      <w:r w:rsidR="00B177CA">
        <w:rPr>
          <w:kern w:val="2"/>
          <w:lang w:val="en-GB" w:eastAsia="zh-CN"/>
        </w:rPr>
        <w:t>∆f = 105 kHz</w:t>
      </w:r>
      <w:r w:rsidR="00B177CA">
        <w:rPr>
          <w:lang w:val="en-GB"/>
        </w:rPr>
        <w:t xml:space="preserve">, it should meet the additional SEM defined in </w:t>
      </w:r>
      <w:r w:rsidR="004E44A0">
        <w:rPr>
          <w:lang w:val="en-GB"/>
        </w:rPr>
        <w:fldChar w:fldCharType="begin"/>
      </w:r>
      <w:r w:rsidR="00B177CA">
        <w:rPr>
          <w:lang w:val="en-GB"/>
        </w:rPr>
        <w:instrText xml:space="preserve"> REF _Ref488226075 \h </w:instrText>
      </w:r>
      <w:r w:rsidR="004E44A0">
        <w:rPr>
          <w:lang w:val="en-GB"/>
        </w:rPr>
      </w:r>
      <w:r w:rsidR="004E44A0">
        <w:rPr>
          <w:lang w:val="en-GB"/>
        </w:rPr>
        <w:fldChar w:fldCharType="separate"/>
      </w:r>
      <w:r w:rsidR="0024032D">
        <w:t xml:space="preserve">Table </w:t>
      </w:r>
      <w:r w:rsidR="0024032D">
        <w:rPr>
          <w:noProof/>
        </w:rPr>
        <w:t>3</w:t>
      </w:r>
      <w:r w:rsidR="004E44A0">
        <w:rPr>
          <w:lang w:val="en-GB"/>
        </w:rPr>
        <w:fldChar w:fldCharType="end"/>
      </w:r>
      <w:r w:rsidR="00B177CA">
        <w:rPr>
          <w:lang w:val="en-GB"/>
        </w:rPr>
        <w:t xml:space="preserve">. </w:t>
      </w:r>
    </w:p>
    <w:p w:rsidR="00B177CA" w:rsidRDefault="00B177CA" w:rsidP="00B177CA">
      <w:pPr>
        <w:pStyle w:val="a5"/>
        <w:keepNext/>
      </w:pPr>
      <w:r w:rsidRPr="00B177CA">
        <w:rPr>
          <w:kern w:val="0"/>
        </w:rPr>
        <w:t xml:space="preserve"> </w:t>
      </w:r>
      <w:bookmarkStart w:id="9" w:name="_Ref488226075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372A1F">
        <w:rPr>
          <w:noProof/>
        </w:rPr>
        <w:t>3</w:t>
      </w:r>
      <w:r w:rsidR="004E44A0">
        <w:fldChar w:fldCharType="end"/>
      </w:r>
      <w:bookmarkEnd w:id="9"/>
      <w:r>
        <w:t>: Additional NB-</w:t>
      </w:r>
      <w:proofErr w:type="spellStart"/>
      <w:r>
        <w:t>IoT</w:t>
      </w:r>
      <w:proofErr w:type="spellEnd"/>
      <w:r w:rsidRPr="00D77D3E">
        <w:t xml:space="preserve"> spectrum emission mask</w:t>
      </w:r>
      <w:r w:rsidRPr="00B177CA">
        <w:t xml:space="preserve"> </w:t>
      </w:r>
      <w:r>
        <w:t xml:space="preserve">when </w:t>
      </w:r>
      <w:r w:rsidRPr="00B177CA">
        <w:t>deployed in the RHS guard-band of a 10 MHz LTE channel with the frequency gap ∆f = 105 kHz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2"/>
        <w:gridCol w:w="1182"/>
        <w:gridCol w:w="1417"/>
      </w:tblGrid>
      <w:tr w:rsidR="00B177CA" w:rsidRPr="00F27BD1" w:rsidTr="00193230">
        <w:trPr>
          <w:cantSplit/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ja-JP"/>
              </w:rPr>
            </w:pPr>
            <w:proofErr w:type="spellStart"/>
            <w:r w:rsidRPr="00F27BD1">
              <w:rPr>
                <w:rFonts w:cs="Arial"/>
                <w:lang w:eastAsia="ja-JP"/>
              </w:rPr>
              <w:t>Δf</w:t>
            </w:r>
            <w:r w:rsidRPr="00F27BD1">
              <w:rPr>
                <w:rFonts w:cs="Arial"/>
                <w:vertAlign w:val="subscript"/>
                <w:lang w:eastAsia="ja-JP"/>
              </w:rPr>
              <w:t>OOB</w:t>
            </w:r>
            <w:proofErr w:type="spellEnd"/>
            <w:r w:rsidRPr="00F27BD1">
              <w:rPr>
                <w:rFonts w:cs="Arial" w:hint="eastAsia"/>
                <w:lang w:eastAsia="zh-CN"/>
              </w:rPr>
              <w:t xml:space="preserve"> </w:t>
            </w:r>
            <w:r w:rsidRPr="00F27BD1">
              <w:rPr>
                <w:rFonts w:cs="Arial"/>
                <w:lang w:eastAsia="ja-JP"/>
              </w:rPr>
              <w:t>(</w:t>
            </w:r>
            <w:r w:rsidRPr="00F27BD1">
              <w:rPr>
                <w:rFonts w:cs="Arial" w:hint="eastAsia"/>
                <w:lang w:eastAsia="zh-CN"/>
              </w:rPr>
              <w:t>k</w:t>
            </w:r>
            <w:r w:rsidRPr="00F27BD1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Emission limit (</w:t>
            </w:r>
            <w:proofErr w:type="spellStart"/>
            <w:r w:rsidRPr="00F27BD1">
              <w:rPr>
                <w:rFonts w:cs="Arial" w:hint="eastAsia"/>
                <w:lang w:eastAsia="zh-CN"/>
              </w:rPr>
              <w:t>dBm</w:t>
            </w:r>
            <w:proofErr w:type="spellEnd"/>
            <w:r w:rsidRPr="00F27BD1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Measurement bandwidth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b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b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 xml:space="preserve">30 kHz 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950CED" w:rsidRDefault="00A739AC" w:rsidP="00A739AC">
            <w:pPr>
              <w:pStyle w:val="TAC"/>
              <w:rPr>
                <w:rFonts w:cs="Arial"/>
                <w:color w:val="C00000"/>
                <w:lang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205</w:t>
            </w:r>
          </w:p>
        </w:tc>
        <w:tc>
          <w:tcPr>
            <w:tcW w:w="1182" w:type="dxa"/>
          </w:tcPr>
          <w:p w:rsidR="00B177CA" w:rsidRPr="00950CED" w:rsidRDefault="00B177CA" w:rsidP="00A739AC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</w:t>
            </w:r>
            <w:r w:rsidR="00A739AC">
              <w:rPr>
                <w:rFonts w:cs="Arial"/>
                <w:color w:val="C00000"/>
                <w:lang w:val="en-GB" w:eastAsia="zh-CN"/>
              </w:rPr>
              <w:t>5</w:t>
            </w:r>
            <w:r w:rsidRPr="00950CED">
              <w:rPr>
                <w:rFonts w:cs="Arial"/>
                <w:color w:val="C00000"/>
                <w:lang w:val="en-GB" w:eastAsia="zh-CN"/>
              </w:rPr>
              <w:t>.7</w:t>
            </w:r>
          </w:p>
        </w:tc>
        <w:tc>
          <w:tcPr>
            <w:tcW w:w="1417" w:type="dxa"/>
          </w:tcPr>
          <w:p w:rsidR="00B177CA" w:rsidRPr="00E9700C" w:rsidRDefault="00B177CA" w:rsidP="00193230">
            <w:pPr>
              <w:pStyle w:val="TAC"/>
              <w:rPr>
                <w:rFonts w:cs="Arial"/>
                <w:lang w:val="en-GB" w:eastAsia="ja-JP"/>
              </w:rPr>
            </w:pPr>
            <w:r w:rsidRPr="00E9700C">
              <w:rPr>
                <w:rFonts w:cs="Arial"/>
                <w:lang w:val="en-GB"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950CED" w:rsidRDefault="00A739AC" w:rsidP="00A739AC">
            <w:pPr>
              <w:pStyle w:val="TAC"/>
              <w:rPr>
                <w:rFonts w:cs="Arial"/>
                <w:color w:val="C00000"/>
                <w:lang w:val="en-GB"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</w:t>
            </w:r>
            <w:r w:rsidR="00B177CA" w:rsidRPr="00950CED">
              <w:rPr>
                <w:rFonts w:cs="Arial"/>
                <w:color w:val="C00000"/>
                <w:lang w:val="en-GB" w:eastAsia="ja-JP"/>
              </w:rPr>
              <w:t>5-22</w:t>
            </w:r>
            <w:r>
              <w:rPr>
                <w:rFonts w:cs="Arial"/>
                <w:color w:val="C00000"/>
                <w:lang w:val="en-GB" w:eastAsia="ja-JP"/>
              </w:rPr>
              <w:t>5</w:t>
            </w:r>
          </w:p>
        </w:tc>
        <w:tc>
          <w:tcPr>
            <w:tcW w:w="1182" w:type="dxa"/>
          </w:tcPr>
          <w:p w:rsidR="00B177CA" w:rsidRPr="00950CED" w:rsidRDefault="00B177CA" w:rsidP="00193230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-18</w:t>
            </w:r>
          </w:p>
        </w:tc>
        <w:tc>
          <w:tcPr>
            <w:tcW w:w="1417" w:type="dxa"/>
          </w:tcPr>
          <w:p w:rsidR="00B177CA" w:rsidRPr="00E9700C" w:rsidRDefault="00B177CA" w:rsidP="00193230">
            <w:pPr>
              <w:pStyle w:val="TAC"/>
              <w:rPr>
                <w:rFonts w:cs="Arial"/>
                <w:lang w:val="en-GB" w:eastAsia="ja-JP"/>
              </w:rPr>
            </w:pPr>
            <w:r w:rsidRPr="00E9700C">
              <w:rPr>
                <w:rFonts w:cs="Arial"/>
                <w:lang w:val="en-GB"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B177CA" w:rsidRPr="00F27BD1" w:rsidTr="00193230">
        <w:trPr>
          <w:jc w:val="center"/>
        </w:trPr>
        <w:tc>
          <w:tcPr>
            <w:tcW w:w="151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:rsidR="00B177CA" w:rsidRPr="00F27BD1" w:rsidRDefault="00B177CA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</w:tbl>
    <w:p w:rsidR="00E736D9" w:rsidRDefault="00E736D9" w:rsidP="001214C5">
      <w:pPr>
        <w:rPr>
          <w:lang w:val="en-GB"/>
        </w:rPr>
      </w:pPr>
    </w:p>
    <w:p w:rsidR="00EF7AA4" w:rsidRDefault="00EF7AA4" w:rsidP="00EF7AA4">
      <w:pPr>
        <w:rPr>
          <w:rFonts w:cs="Arial"/>
          <w:lang w:eastAsia="ja-JP"/>
        </w:rPr>
      </w:pPr>
      <w:r>
        <w:rPr>
          <w:rFonts w:cs="Arial"/>
          <w:lang w:eastAsia="ja-JP"/>
        </w:rPr>
        <w:t xml:space="preserve">Furthermore, </w:t>
      </w:r>
      <w:r w:rsidR="003B3641">
        <w:rPr>
          <w:rFonts w:cs="Arial"/>
          <w:lang w:eastAsia="ja-JP"/>
        </w:rPr>
        <w:t xml:space="preserve">the sub-carriers that are sufficiently far away from the right edge of the channel are not affected by the SEM tightening. Hence </w:t>
      </w:r>
      <w:r>
        <w:rPr>
          <w:rFonts w:cs="Arial"/>
          <w:lang w:eastAsia="ja-JP"/>
        </w:rPr>
        <w:t xml:space="preserve">the A-MPR may be applied depending on the sub-carrier allocation in order to minimize the impact to the system performance. As a result,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_Ref488239388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E157E">
        <w:t xml:space="preserve">Table </w:t>
      </w:r>
      <w:r w:rsidR="00EE157E">
        <w:rPr>
          <w:noProof/>
        </w:rPr>
        <w:t>4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shows the proposed A-MPR when deployed in the RHS guard-band of a 10 MHz LTE channel.</w:t>
      </w:r>
    </w:p>
    <w:p w:rsidR="00EF7AA4" w:rsidRDefault="00EF7AA4" w:rsidP="00EF7AA4">
      <w:pPr>
        <w:pStyle w:val="a5"/>
        <w:keepNext/>
      </w:pPr>
      <w:bookmarkStart w:id="10" w:name="_Ref488239388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EE157E">
        <w:rPr>
          <w:noProof/>
        </w:rPr>
        <w:t>4</w:t>
      </w:r>
      <w:r w:rsidR="004E44A0">
        <w:fldChar w:fldCharType="end"/>
      </w:r>
      <w:bookmarkEnd w:id="10"/>
      <w:r>
        <w:t>: NB-</w:t>
      </w:r>
      <w:proofErr w:type="spellStart"/>
      <w:r>
        <w:t>IoT</w:t>
      </w:r>
      <w:proofErr w:type="spellEnd"/>
      <w:r>
        <w:t xml:space="preserve"> A-MPR when </w:t>
      </w:r>
      <w:r w:rsidRPr="00B177CA">
        <w:t>deployed in the RHS guard-band of a 10 MHz LTE channel with the frequency gap ∆f = 105 kHz</w:t>
      </w:r>
    </w:p>
    <w:tbl>
      <w:tblPr>
        <w:tblStyle w:val="ac"/>
        <w:tblW w:w="0" w:type="auto"/>
        <w:tblLook w:val="04A0"/>
      </w:tblPr>
      <w:tblGrid>
        <w:gridCol w:w="1529"/>
        <w:gridCol w:w="1461"/>
        <w:gridCol w:w="1069"/>
        <w:gridCol w:w="992"/>
        <w:gridCol w:w="776"/>
        <w:gridCol w:w="861"/>
        <w:gridCol w:w="857"/>
        <w:gridCol w:w="809"/>
        <w:gridCol w:w="953"/>
      </w:tblGrid>
      <w:tr w:rsidR="00EF7AA4" w:rsidTr="006C2906">
        <w:tc>
          <w:tcPr>
            <w:tcW w:w="2990" w:type="dxa"/>
            <w:gridSpan w:val="2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UL Transmission</w:t>
            </w:r>
          </w:p>
        </w:tc>
        <w:tc>
          <w:tcPr>
            <w:tcW w:w="2061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Single-tone</w:t>
            </w:r>
          </w:p>
        </w:tc>
        <w:tc>
          <w:tcPr>
            <w:tcW w:w="1637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3-tone</w:t>
            </w:r>
          </w:p>
        </w:tc>
        <w:tc>
          <w:tcPr>
            <w:tcW w:w="1666" w:type="dxa"/>
            <w:gridSpan w:val="2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6-tone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12-tone</w:t>
            </w:r>
          </w:p>
        </w:tc>
      </w:tr>
      <w:tr w:rsidR="00EF7AA4" w:rsidTr="006C2906">
        <w:tc>
          <w:tcPr>
            <w:tcW w:w="1529" w:type="dxa"/>
            <w:vMerge w:val="restart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Sub-carrier allocation</w:t>
            </w:r>
          </w:p>
        </w:tc>
        <w:tc>
          <w:tcPr>
            <w:tcW w:w="1461" w:type="dxa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15 kHz spacing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0~9</w:t>
            </w:r>
          </w:p>
        </w:tc>
        <w:tc>
          <w:tcPr>
            <w:tcW w:w="992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10~11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0-2, 3-5, 6-8</w:t>
            </w:r>
          </w:p>
        </w:tc>
        <w:tc>
          <w:tcPr>
            <w:tcW w:w="861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9-11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0-5</w:t>
            </w:r>
          </w:p>
        </w:tc>
        <w:tc>
          <w:tcPr>
            <w:tcW w:w="80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6-11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0-11</w:t>
            </w:r>
          </w:p>
        </w:tc>
      </w:tr>
      <w:tr w:rsidR="00EF7AA4" w:rsidTr="006C2906">
        <w:tc>
          <w:tcPr>
            <w:tcW w:w="1529" w:type="dxa"/>
            <w:vMerge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</w:p>
        </w:tc>
        <w:tc>
          <w:tcPr>
            <w:tcW w:w="1461" w:type="dxa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3.75 kHz spacing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0~39</w:t>
            </w:r>
          </w:p>
        </w:tc>
        <w:tc>
          <w:tcPr>
            <w:tcW w:w="992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40~47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61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0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953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</w:tr>
      <w:tr w:rsidR="00EF7AA4" w:rsidTr="006C2906">
        <w:tc>
          <w:tcPr>
            <w:tcW w:w="2990" w:type="dxa"/>
            <w:gridSpan w:val="2"/>
            <w:vAlign w:val="center"/>
          </w:tcPr>
          <w:p w:rsidR="00EF7AA4" w:rsidRPr="003158BF" w:rsidRDefault="00EF7AA4" w:rsidP="006C2906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A-MPR (dB)</w:t>
            </w:r>
          </w:p>
        </w:tc>
        <w:tc>
          <w:tcPr>
            <w:tcW w:w="1069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992" w:type="dxa"/>
            <w:vAlign w:val="center"/>
          </w:tcPr>
          <w:p w:rsidR="00EF7AA4" w:rsidRDefault="00EF7AA4" w:rsidP="00EF7A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≤ 3</w:t>
            </w:r>
          </w:p>
        </w:tc>
        <w:tc>
          <w:tcPr>
            <w:tcW w:w="776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61" w:type="dxa"/>
            <w:vAlign w:val="center"/>
          </w:tcPr>
          <w:p w:rsidR="00EF7AA4" w:rsidRDefault="00EF7AA4" w:rsidP="00EF7A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≤ 3</w:t>
            </w:r>
          </w:p>
        </w:tc>
        <w:tc>
          <w:tcPr>
            <w:tcW w:w="857" w:type="dxa"/>
            <w:vAlign w:val="center"/>
          </w:tcPr>
          <w:p w:rsidR="00EF7AA4" w:rsidRDefault="00EF7AA4" w:rsidP="006C29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09" w:type="dxa"/>
            <w:vAlign w:val="center"/>
          </w:tcPr>
          <w:p w:rsidR="00EF7AA4" w:rsidRDefault="00EF7AA4" w:rsidP="00EF7A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≤ 3</w:t>
            </w:r>
          </w:p>
        </w:tc>
        <w:tc>
          <w:tcPr>
            <w:tcW w:w="953" w:type="dxa"/>
            <w:vAlign w:val="center"/>
          </w:tcPr>
          <w:p w:rsidR="00EF7AA4" w:rsidRDefault="00EF7AA4" w:rsidP="00EF7AA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≤ 3</w:t>
            </w:r>
          </w:p>
        </w:tc>
      </w:tr>
    </w:tbl>
    <w:p w:rsidR="001214C5" w:rsidRDefault="001214C5" w:rsidP="001214C5">
      <w:pPr>
        <w:rPr>
          <w:lang w:val="en-GB"/>
        </w:rPr>
      </w:pPr>
      <w:r>
        <w:rPr>
          <w:lang w:val="en-GB"/>
        </w:rPr>
        <w:lastRenderedPageBreak/>
        <w:t>Correspondingly, if a</w:t>
      </w:r>
      <w:r w:rsidRPr="00B177CA">
        <w:rPr>
          <w:lang w:val="en-GB"/>
        </w:rPr>
        <w:t xml:space="preserve"> NB-</w:t>
      </w:r>
      <w:proofErr w:type="spellStart"/>
      <w:r w:rsidRPr="00B177CA">
        <w:rPr>
          <w:lang w:val="en-GB"/>
        </w:rPr>
        <w:t>IoT</w:t>
      </w:r>
      <w:proofErr w:type="spellEnd"/>
      <w:r w:rsidRPr="00B177CA">
        <w:rPr>
          <w:lang w:val="en-GB"/>
        </w:rPr>
        <w:t xml:space="preserve"> channel is deployed in the </w:t>
      </w:r>
      <w:r>
        <w:rPr>
          <w:lang w:val="en-GB"/>
        </w:rPr>
        <w:t>L</w:t>
      </w:r>
      <w:r w:rsidRPr="00B177CA">
        <w:rPr>
          <w:lang w:val="en-GB"/>
        </w:rPr>
        <w:t>HS guard-band of a 10 MHz LTE channel</w:t>
      </w:r>
      <w:r>
        <w:rPr>
          <w:lang w:val="en-GB"/>
        </w:rPr>
        <w:t xml:space="preserve"> with the frequency gap </w:t>
      </w:r>
      <w:r>
        <w:rPr>
          <w:kern w:val="2"/>
          <w:lang w:val="en-GB" w:eastAsia="zh-CN"/>
        </w:rPr>
        <w:t xml:space="preserve">∆f = </w:t>
      </w:r>
      <w:r w:rsidR="00DC2272">
        <w:rPr>
          <w:kern w:val="2"/>
          <w:lang w:val="en-GB" w:eastAsia="zh-CN"/>
        </w:rPr>
        <w:t>-</w:t>
      </w:r>
      <w:r>
        <w:rPr>
          <w:kern w:val="2"/>
          <w:lang w:val="en-GB" w:eastAsia="zh-CN"/>
        </w:rPr>
        <w:t>105 kHz</w:t>
      </w:r>
      <w:r>
        <w:rPr>
          <w:lang w:val="en-GB"/>
        </w:rPr>
        <w:t>, it should meet the additional SEM defined in</w:t>
      </w:r>
      <w:r w:rsidR="00611C3C">
        <w:rPr>
          <w:lang w:val="en-GB"/>
        </w:rPr>
        <w:t xml:space="preserve"> </w:t>
      </w:r>
      <w:r w:rsidR="004E44A0">
        <w:rPr>
          <w:lang w:val="en-GB"/>
        </w:rPr>
        <w:fldChar w:fldCharType="begin"/>
      </w:r>
      <w:r w:rsidR="00611C3C">
        <w:rPr>
          <w:lang w:val="en-GB"/>
        </w:rPr>
        <w:instrText xml:space="preserve"> REF _Ref488227107 \h </w:instrText>
      </w:r>
      <w:r w:rsidR="004E44A0">
        <w:rPr>
          <w:lang w:val="en-GB"/>
        </w:rPr>
      </w:r>
      <w:r w:rsidR="004E44A0">
        <w:rPr>
          <w:lang w:val="en-GB"/>
        </w:rPr>
        <w:fldChar w:fldCharType="separate"/>
      </w:r>
      <w:r w:rsidR="00EE157E">
        <w:t xml:space="preserve">Table </w:t>
      </w:r>
      <w:r w:rsidR="00EE157E">
        <w:rPr>
          <w:noProof/>
        </w:rPr>
        <w:t>5</w:t>
      </w:r>
      <w:r w:rsidR="004E44A0">
        <w:rPr>
          <w:lang w:val="en-GB"/>
        </w:rPr>
        <w:fldChar w:fldCharType="end"/>
      </w:r>
      <w:r>
        <w:rPr>
          <w:lang w:val="en-GB"/>
        </w:rPr>
        <w:t xml:space="preserve">. </w:t>
      </w:r>
    </w:p>
    <w:p w:rsidR="00611C3C" w:rsidRDefault="001214C5" w:rsidP="00611C3C">
      <w:pPr>
        <w:pStyle w:val="a5"/>
        <w:keepNext/>
      </w:pPr>
      <w:r w:rsidRPr="00B177CA">
        <w:rPr>
          <w:kern w:val="0"/>
        </w:rPr>
        <w:t xml:space="preserve"> </w:t>
      </w:r>
      <w:bookmarkStart w:id="11" w:name="_Ref488227107"/>
      <w:r w:rsidR="00611C3C">
        <w:t xml:space="preserve">Table </w:t>
      </w:r>
      <w:r w:rsidR="004E44A0">
        <w:fldChar w:fldCharType="begin"/>
      </w:r>
      <w:r w:rsidR="00611C3C">
        <w:instrText xml:space="preserve"> SEQ Table \* ARABIC </w:instrText>
      </w:r>
      <w:r w:rsidR="004E44A0">
        <w:fldChar w:fldCharType="separate"/>
      </w:r>
      <w:r w:rsidR="00EE157E">
        <w:rPr>
          <w:noProof/>
        </w:rPr>
        <w:t>5</w:t>
      </w:r>
      <w:r w:rsidR="004E44A0">
        <w:fldChar w:fldCharType="end"/>
      </w:r>
      <w:bookmarkEnd w:id="11"/>
      <w:r w:rsidR="00611C3C">
        <w:t>: Additional NB-</w:t>
      </w:r>
      <w:proofErr w:type="spellStart"/>
      <w:r w:rsidR="00611C3C">
        <w:t>IoT</w:t>
      </w:r>
      <w:proofErr w:type="spellEnd"/>
      <w:r w:rsidR="00611C3C" w:rsidRPr="00D77D3E">
        <w:t xml:space="preserve"> spectrum emission mask</w:t>
      </w:r>
      <w:r w:rsidR="00611C3C" w:rsidRPr="00B177CA">
        <w:t xml:space="preserve"> </w:t>
      </w:r>
      <w:r w:rsidR="00611C3C">
        <w:t xml:space="preserve">when </w:t>
      </w:r>
      <w:r w:rsidR="00611C3C" w:rsidRPr="00B177CA">
        <w:t xml:space="preserve">deployed in the </w:t>
      </w:r>
      <w:r w:rsidR="00611C3C">
        <w:t>L</w:t>
      </w:r>
      <w:r w:rsidR="00611C3C" w:rsidRPr="00B177CA">
        <w:t xml:space="preserve">HS guard-band of a 10 MHz LTE channel with the frequency gap ∆f = </w:t>
      </w:r>
      <w:proofErr w:type="gramStart"/>
      <w:r w:rsidR="009510A8">
        <w:t>-</w:t>
      </w:r>
      <w:r w:rsidR="00611C3C" w:rsidRPr="00B177CA">
        <w:t>105</w:t>
      </w:r>
      <w:proofErr w:type="gramEnd"/>
      <w:r w:rsidR="00611C3C" w:rsidRPr="00B177CA">
        <w:t xml:space="preserve"> kHz</w:t>
      </w:r>
    </w:p>
    <w:tbl>
      <w:tblPr>
        <w:tblW w:w="41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12"/>
        <w:gridCol w:w="1182"/>
        <w:gridCol w:w="1417"/>
      </w:tblGrid>
      <w:tr w:rsidR="00611C3C" w:rsidRPr="00F27BD1" w:rsidTr="00193230">
        <w:trPr>
          <w:cantSplit/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ja-JP"/>
              </w:rPr>
            </w:pPr>
            <w:proofErr w:type="spellStart"/>
            <w:r w:rsidRPr="00F27BD1">
              <w:rPr>
                <w:rFonts w:cs="Arial"/>
                <w:lang w:eastAsia="ja-JP"/>
              </w:rPr>
              <w:t>Δf</w:t>
            </w:r>
            <w:r w:rsidRPr="00F27BD1">
              <w:rPr>
                <w:rFonts w:cs="Arial"/>
                <w:vertAlign w:val="subscript"/>
                <w:lang w:eastAsia="ja-JP"/>
              </w:rPr>
              <w:t>OOB</w:t>
            </w:r>
            <w:proofErr w:type="spellEnd"/>
            <w:r w:rsidRPr="00F27BD1">
              <w:rPr>
                <w:rFonts w:cs="Arial" w:hint="eastAsia"/>
                <w:lang w:eastAsia="zh-CN"/>
              </w:rPr>
              <w:t xml:space="preserve"> </w:t>
            </w:r>
            <w:r w:rsidRPr="00F27BD1">
              <w:rPr>
                <w:rFonts w:cs="Arial"/>
                <w:lang w:eastAsia="ja-JP"/>
              </w:rPr>
              <w:t>(</w:t>
            </w:r>
            <w:r w:rsidRPr="00F27BD1">
              <w:rPr>
                <w:rFonts w:cs="Arial" w:hint="eastAsia"/>
                <w:lang w:eastAsia="zh-CN"/>
              </w:rPr>
              <w:t>k</w:t>
            </w:r>
            <w:r w:rsidRPr="00F27BD1">
              <w:rPr>
                <w:rFonts w:cs="Arial"/>
                <w:lang w:eastAsia="ja-JP"/>
              </w:rPr>
              <w:t>Hz)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Emission limit (</w:t>
            </w:r>
            <w:proofErr w:type="spellStart"/>
            <w:r w:rsidRPr="00F27BD1">
              <w:rPr>
                <w:rFonts w:cs="Arial" w:hint="eastAsia"/>
                <w:lang w:eastAsia="zh-CN"/>
              </w:rPr>
              <w:t>dBm</w:t>
            </w:r>
            <w:proofErr w:type="spellEnd"/>
            <w:r w:rsidRPr="00F27BD1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H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Measurement bandwidth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b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26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b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 xml:space="preserve">30 kHz 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-5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1</w:t>
            </w:r>
            <w:r w:rsidRPr="00F27BD1">
              <w:rPr>
                <w:rFonts w:cs="Arial" w:hint="eastAsia"/>
                <w:lang w:eastAsia="zh-CN"/>
              </w:rPr>
              <w:t>50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-8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950CED" w:rsidRDefault="00037D34" w:rsidP="00193230">
            <w:pPr>
              <w:pStyle w:val="TAC"/>
              <w:rPr>
                <w:rFonts w:cs="Arial"/>
                <w:color w:val="C00000"/>
                <w:lang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20</w:t>
            </w:r>
            <w:r w:rsidR="00611C3C" w:rsidRPr="00950CED">
              <w:rPr>
                <w:rFonts w:cs="Arial"/>
                <w:color w:val="C00000"/>
                <w:lang w:eastAsia="ja-JP"/>
              </w:rPr>
              <w:t>5</w:t>
            </w:r>
          </w:p>
        </w:tc>
        <w:tc>
          <w:tcPr>
            <w:tcW w:w="1182" w:type="dxa"/>
          </w:tcPr>
          <w:p w:rsidR="00611C3C" w:rsidRPr="00950CED" w:rsidRDefault="00611C3C" w:rsidP="00037D34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</w:t>
            </w:r>
            <w:r w:rsidR="00037D34">
              <w:rPr>
                <w:rFonts w:cs="Arial"/>
                <w:color w:val="C00000"/>
                <w:lang w:val="en-GB" w:eastAsia="zh-CN"/>
              </w:rPr>
              <w:t>5</w:t>
            </w:r>
            <w:r w:rsidRPr="00950CED">
              <w:rPr>
                <w:rFonts w:cs="Arial"/>
                <w:color w:val="C00000"/>
                <w:lang w:val="en-GB" w:eastAsia="zh-CN"/>
              </w:rPr>
              <w:t>.7</w:t>
            </w:r>
          </w:p>
        </w:tc>
        <w:tc>
          <w:tcPr>
            <w:tcW w:w="1417" w:type="dxa"/>
          </w:tcPr>
          <w:p w:rsidR="00611C3C" w:rsidRPr="00EE157E" w:rsidRDefault="00611C3C" w:rsidP="00193230">
            <w:pPr>
              <w:pStyle w:val="TAC"/>
              <w:rPr>
                <w:rFonts w:cs="Arial"/>
                <w:lang w:val="en-GB" w:eastAsia="ja-JP"/>
              </w:rPr>
            </w:pPr>
            <w:r w:rsidRPr="00EE157E">
              <w:rPr>
                <w:rFonts w:cs="Arial"/>
                <w:lang w:val="en-GB"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950CED" w:rsidRDefault="00611C3C" w:rsidP="00037D34">
            <w:pPr>
              <w:pStyle w:val="TAC"/>
              <w:rPr>
                <w:rFonts w:cs="Arial"/>
                <w:color w:val="C00000"/>
                <w:lang w:val="en-GB" w:eastAsia="ja-JP"/>
              </w:rPr>
            </w:pPr>
            <w:r>
              <w:rPr>
                <w:rFonts w:cs="Arial"/>
                <w:color w:val="C00000"/>
                <w:lang w:val="en-GB" w:eastAsia="ja-JP"/>
              </w:rPr>
              <w:t>-(</w:t>
            </w:r>
            <w:r w:rsidR="00037D34">
              <w:rPr>
                <w:rFonts w:cs="Arial"/>
                <w:color w:val="C00000"/>
                <w:lang w:val="en-GB" w:eastAsia="ja-JP"/>
              </w:rPr>
              <w:t>20</w:t>
            </w:r>
            <w:r w:rsidRPr="00950CED">
              <w:rPr>
                <w:rFonts w:cs="Arial"/>
                <w:color w:val="C00000"/>
                <w:lang w:val="en-GB" w:eastAsia="ja-JP"/>
              </w:rPr>
              <w:t>5-225</w:t>
            </w:r>
            <w:r>
              <w:rPr>
                <w:rFonts w:cs="Arial"/>
                <w:color w:val="C00000"/>
                <w:lang w:val="en-GB" w:eastAsia="ja-JP"/>
              </w:rPr>
              <w:t>)</w:t>
            </w:r>
          </w:p>
        </w:tc>
        <w:tc>
          <w:tcPr>
            <w:tcW w:w="1182" w:type="dxa"/>
          </w:tcPr>
          <w:p w:rsidR="00611C3C" w:rsidRPr="00950CED" w:rsidRDefault="00611C3C" w:rsidP="00193230">
            <w:pPr>
              <w:pStyle w:val="TAC"/>
              <w:rPr>
                <w:rFonts w:cs="Arial"/>
                <w:color w:val="C00000"/>
                <w:lang w:val="en-GB" w:eastAsia="zh-CN"/>
              </w:rPr>
            </w:pPr>
            <w:r w:rsidRPr="00950CED">
              <w:rPr>
                <w:rFonts w:cs="Arial"/>
                <w:color w:val="C00000"/>
                <w:lang w:val="en-GB" w:eastAsia="zh-CN"/>
              </w:rPr>
              <w:t>-18</w:t>
            </w:r>
          </w:p>
        </w:tc>
        <w:tc>
          <w:tcPr>
            <w:tcW w:w="1417" w:type="dxa"/>
          </w:tcPr>
          <w:p w:rsidR="00611C3C" w:rsidRPr="00EE157E" w:rsidRDefault="00611C3C" w:rsidP="00193230">
            <w:pPr>
              <w:pStyle w:val="TAC"/>
              <w:rPr>
                <w:rFonts w:cs="Arial"/>
                <w:lang w:val="en-GB" w:eastAsia="ja-JP"/>
              </w:rPr>
            </w:pPr>
            <w:r w:rsidRPr="00EE157E">
              <w:rPr>
                <w:rFonts w:cs="Arial"/>
                <w:lang w:val="en-GB"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300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-29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  <w:tr w:rsidR="00611C3C" w:rsidRPr="00F27BD1" w:rsidTr="00193230">
        <w:trPr>
          <w:jc w:val="center"/>
        </w:trPr>
        <w:tc>
          <w:tcPr>
            <w:tcW w:w="151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/>
                <w:lang w:eastAsia="ja-JP"/>
              </w:rPr>
              <w:sym w:font="Symbol" w:char="F0B1"/>
            </w:r>
            <w:r w:rsidRPr="00F27BD1">
              <w:rPr>
                <w:rFonts w:cs="Arial"/>
                <w:lang w:eastAsia="ja-JP"/>
              </w:rPr>
              <w:t xml:space="preserve"> </w:t>
            </w:r>
            <w:r w:rsidRPr="00F27BD1">
              <w:rPr>
                <w:rFonts w:cs="Arial" w:hint="eastAsia"/>
                <w:lang w:eastAsia="zh-CN"/>
              </w:rPr>
              <w:t>500-1700</w:t>
            </w:r>
          </w:p>
        </w:tc>
        <w:tc>
          <w:tcPr>
            <w:tcW w:w="1182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zh-CN"/>
              </w:rPr>
            </w:pPr>
            <w:r w:rsidRPr="00F27BD1">
              <w:rPr>
                <w:rFonts w:cs="Arial" w:hint="eastAsia"/>
                <w:lang w:eastAsia="zh-CN"/>
              </w:rPr>
              <w:t>-35</w:t>
            </w:r>
          </w:p>
        </w:tc>
        <w:tc>
          <w:tcPr>
            <w:tcW w:w="1417" w:type="dxa"/>
          </w:tcPr>
          <w:p w:rsidR="00611C3C" w:rsidRPr="00F27BD1" w:rsidRDefault="00611C3C" w:rsidP="00193230">
            <w:pPr>
              <w:pStyle w:val="TAC"/>
              <w:rPr>
                <w:rFonts w:cs="Arial"/>
                <w:lang w:eastAsia="ja-JP"/>
              </w:rPr>
            </w:pPr>
            <w:r w:rsidRPr="00F27BD1">
              <w:rPr>
                <w:rFonts w:cs="Arial"/>
                <w:lang w:eastAsia="ja-JP"/>
              </w:rPr>
              <w:t>30 kHz</w:t>
            </w:r>
          </w:p>
        </w:tc>
      </w:tr>
    </w:tbl>
    <w:p w:rsidR="001A3CAE" w:rsidRDefault="001A3CAE" w:rsidP="00611C3C">
      <w:pPr>
        <w:rPr>
          <w:snapToGrid w:val="0"/>
        </w:rPr>
      </w:pPr>
    </w:p>
    <w:p w:rsidR="00EF7AA4" w:rsidRDefault="00EF7AA4" w:rsidP="00EF7AA4">
      <w:pPr>
        <w:rPr>
          <w:rFonts w:cs="Arial"/>
          <w:lang w:eastAsia="ja-JP"/>
        </w:rPr>
      </w:pPr>
      <w:bookmarkStart w:id="12" w:name="_Ref488239394"/>
      <w:r>
        <w:rPr>
          <w:rFonts w:cs="Arial"/>
          <w:lang w:eastAsia="ja-JP"/>
        </w:rPr>
        <w:t>A</w:t>
      </w:r>
      <w:r w:rsidR="00EE157E">
        <w:rPr>
          <w:rFonts w:cs="Arial"/>
          <w:lang w:eastAsia="ja-JP"/>
        </w:rPr>
        <w:t>nd the proposed A-MPR is shown in</w:t>
      </w:r>
      <w:r>
        <w:rPr>
          <w:rFonts w:cs="Arial"/>
          <w:lang w:eastAsia="ja-JP"/>
        </w:rPr>
        <w:t xml:space="preserve"> </w:t>
      </w:r>
      <w:r w:rsidR="004E44A0">
        <w:rPr>
          <w:rFonts w:cs="Arial"/>
          <w:lang w:eastAsia="ja-JP"/>
        </w:rPr>
        <w:fldChar w:fldCharType="begin"/>
      </w:r>
      <w:r w:rsidR="00EE157E">
        <w:rPr>
          <w:rFonts w:cs="Arial"/>
          <w:lang w:eastAsia="ja-JP"/>
        </w:rPr>
        <w:instrText xml:space="preserve"> REF _Ref489450894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E157E">
        <w:t xml:space="preserve">Table </w:t>
      </w:r>
      <w:r w:rsidR="00EE157E">
        <w:rPr>
          <w:noProof/>
        </w:rPr>
        <w:t>6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>.</w:t>
      </w:r>
    </w:p>
    <w:p w:rsidR="003A1F63" w:rsidRDefault="003A1F63" w:rsidP="003A1F63">
      <w:pPr>
        <w:pStyle w:val="a5"/>
        <w:keepNext/>
      </w:pPr>
      <w:bookmarkStart w:id="13" w:name="_Ref489450894"/>
      <w:r>
        <w:t xml:space="preserve">Table </w:t>
      </w:r>
      <w:r w:rsidR="004E44A0">
        <w:fldChar w:fldCharType="begin"/>
      </w:r>
      <w:r>
        <w:instrText xml:space="preserve"> SEQ Table \* ARABIC </w:instrText>
      </w:r>
      <w:r w:rsidR="004E44A0">
        <w:fldChar w:fldCharType="separate"/>
      </w:r>
      <w:r w:rsidR="00E3477B">
        <w:rPr>
          <w:noProof/>
        </w:rPr>
        <w:t>6</w:t>
      </w:r>
      <w:r w:rsidR="004E44A0">
        <w:fldChar w:fldCharType="end"/>
      </w:r>
      <w:bookmarkEnd w:id="12"/>
      <w:bookmarkEnd w:id="13"/>
      <w:r>
        <w:t>: NB-</w:t>
      </w:r>
      <w:proofErr w:type="spellStart"/>
      <w:r>
        <w:t>IoT</w:t>
      </w:r>
      <w:proofErr w:type="spellEnd"/>
      <w:r>
        <w:t xml:space="preserve"> A-MPR when </w:t>
      </w:r>
      <w:r w:rsidRPr="00B177CA">
        <w:t xml:space="preserve">deployed in the </w:t>
      </w:r>
      <w:r>
        <w:t>L</w:t>
      </w:r>
      <w:r w:rsidRPr="00B177CA">
        <w:t xml:space="preserve">HS guard-band of a 10 MHz LTE channel with the frequency gap ∆f = </w:t>
      </w:r>
      <w:proofErr w:type="gramStart"/>
      <w:r>
        <w:t>-</w:t>
      </w:r>
      <w:r w:rsidRPr="00B177CA">
        <w:t>105</w:t>
      </w:r>
      <w:proofErr w:type="gramEnd"/>
      <w:r w:rsidRPr="00B177CA">
        <w:t xml:space="preserve"> kHz</w:t>
      </w:r>
    </w:p>
    <w:tbl>
      <w:tblPr>
        <w:tblStyle w:val="ac"/>
        <w:tblW w:w="0" w:type="auto"/>
        <w:tblLook w:val="04A0"/>
      </w:tblPr>
      <w:tblGrid>
        <w:gridCol w:w="1529"/>
        <w:gridCol w:w="1461"/>
        <w:gridCol w:w="1069"/>
        <w:gridCol w:w="992"/>
        <w:gridCol w:w="776"/>
        <w:gridCol w:w="861"/>
        <w:gridCol w:w="857"/>
        <w:gridCol w:w="809"/>
        <w:gridCol w:w="953"/>
      </w:tblGrid>
      <w:tr w:rsidR="003A1F63" w:rsidTr="00193230">
        <w:tc>
          <w:tcPr>
            <w:tcW w:w="2990" w:type="dxa"/>
            <w:gridSpan w:val="2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UL Transmission</w:t>
            </w:r>
          </w:p>
        </w:tc>
        <w:tc>
          <w:tcPr>
            <w:tcW w:w="2061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Single-tone</w:t>
            </w:r>
          </w:p>
        </w:tc>
        <w:tc>
          <w:tcPr>
            <w:tcW w:w="1637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3-tone</w:t>
            </w:r>
          </w:p>
        </w:tc>
        <w:tc>
          <w:tcPr>
            <w:tcW w:w="1666" w:type="dxa"/>
            <w:gridSpan w:val="2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6-tone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12-tone</w:t>
            </w:r>
          </w:p>
        </w:tc>
      </w:tr>
      <w:tr w:rsidR="003A1F63" w:rsidTr="00193230">
        <w:tc>
          <w:tcPr>
            <w:tcW w:w="1529" w:type="dxa"/>
            <w:vMerge w:val="restart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Sub-carrier allocation</w:t>
            </w:r>
          </w:p>
        </w:tc>
        <w:tc>
          <w:tcPr>
            <w:tcW w:w="1461" w:type="dxa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15 kHz spacing</w:t>
            </w:r>
          </w:p>
        </w:tc>
        <w:tc>
          <w:tcPr>
            <w:tcW w:w="1069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0~1</w:t>
            </w:r>
          </w:p>
        </w:tc>
        <w:tc>
          <w:tcPr>
            <w:tcW w:w="992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2~11</w:t>
            </w:r>
          </w:p>
        </w:tc>
        <w:tc>
          <w:tcPr>
            <w:tcW w:w="776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0-2, 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3-5,   6-8,   9-11</w:t>
            </w:r>
          </w:p>
        </w:tc>
        <w:tc>
          <w:tcPr>
            <w:tcW w:w="857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0-5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6-11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0-11</w:t>
            </w:r>
          </w:p>
        </w:tc>
      </w:tr>
      <w:tr w:rsidR="003A1F63" w:rsidTr="00193230">
        <w:tc>
          <w:tcPr>
            <w:tcW w:w="1529" w:type="dxa"/>
            <w:vMerge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</w:p>
        </w:tc>
        <w:tc>
          <w:tcPr>
            <w:tcW w:w="1461" w:type="dxa"/>
            <w:vAlign w:val="center"/>
          </w:tcPr>
          <w:p w:rsidR="003A1F63" w:rsidRPr="003158BF" w:rsidRDefault="003A1F63" w:rsidP="00193230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3.75 kHz spacing</w:t>
            </w:r>
          </w:p>
        </w:tc>
        <w:tc>
          <w:tcPr>
            <w:tcW w:w="1069" w:type="dxa"/>
            <w:vAlign w:val="center"/>
          </w:tcPr>
          <w:p w:rsidR="003A1F63" w:rsidRDefault="003A1F63" w:rsidP="003A1F63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0~7</w:t>
            </w:r>
          </w:p>
        </w:tc>
        <w:tc>
          <w:tcPr>
            <w:tcW w:w="992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8~47</w:t>
            </w:r>
          </w:p>
        </w:tc>
        <w:tc>
          <w:tcPr>
            <w:tcW w:w="776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57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  <w:tc>
          <w:tcPr>
            <w:tcW w:w="953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N/A</w:t>
            </w:r>
          </w:p>
        </w:tc>
      </w:tr>
      <w:tr w:rsidR="003A1F63" w:rsidTr="002E14AB">
        <w:tc>
          <w:tcPr>
            <w:tcW w:w="2990" w:type="dxa"/>
            <w:gridSpan w:val="2"/>
            <w:vAlign w:val="center"/>
          </w:tcPr>
          <w:p w:rsidR="003A1F63" w:rsidRPr="003158BF" w:rsidRDefault="003A1F63" w:rsidP="002E14AB">
            <w:pPr>
              <w:jc w:val="center"/>
              <w:rPr>
                <w:b/>
                <w:snapToGrid w:val="0"/>
              </w:rPr>
            </w:pPr>
            <w:r w:rsidRPr="003158BF">
              <w:rPr>
                <w:b/>
                <w:snapToGrid w:val="0"/>
              </w:rPr>
              <w:t>A-MPR (dB)</w:t>
            </w:r>
          </w:p>
        </w:tc>
        <w:tc>
          <w:tcPr>
            <w:tcW w:w="1069" w:type="dxa"/>
            <w:vAlign w:val="center"/>
          </w:tcPr>
          <w:p w:rsidR="003A1F63" w:rsidRDefault="003A1F63" w:rsidP="00EE157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E157E">
              <w:rPr>
                <w:snapToGrid w:val="0"/>
              </w:rPr>
              <w:t>3</w:t>
            </w:r>
          </w:p>
        </w:tc>
        <w:tc>
          <w:tcPr>
            <w:tcW w:w="992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776" w:type="dxa"/>
            <w:vAlign w:val="center"/>
          </w:tcPr>
          <w:p w:rsidR="003A1F63" w:rsidRDefault="003A1F63" w:rsidP="00EE157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E157E">
              <w:rPr>
                <w:snapToGrid w:val="0"/>
              </w:rPr>
              <w:t>3</w:t>
            </w:r>
          </w:p>
        </w:tc>
        <w:tc>
          <w:tcPr>
            <w:tcW w:w="861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857" w:type="dxa"/>
            <w:vAlign w:val="center"/>
          </w:tcPr>
          <w:p w:rsidR="003A1F63" w:rsidRDefault="003A1F63" w:rsidP="00EE157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E157E">
              <w:rPr>
                <w:snapToGrid w:val="0"/>
              </w:rPr>
              <w:t>3</w:t>
            </w:r>
          </w:p>
        </w:tc>
        <w:tc>
          <w:tcPr>
            <w:tcW w:w="809" w:type="dxa"/>
            <w:vAlign w:val="center"/>
          </w:tcPr>
          <w:p w:rsidR="003A1F63" w:rsidRDefault="003A1F63" w:rsidP="00193230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0</w:t>
            </w:r>
          </w:p>
        </w:tc>
        <w:tc>
          <w:tcPr>
            <w:tcW w:w="953" w:type="dxa"/>
            <w:vAlign w:val="center"/>
          </w:tcPr>
          <w:p w:rsidR="003A1F63" w:rsidRDefault="003A1F63" w:rsidP="00EE157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≤ </w:t>
            </w:r>
            <w:r w:rsidR="00EE157E">
              <w:rPr>
                <w:snapToGrid w:val="0"/>
              </w:rPr>
              <w:t>3</w:t>
            </w:r>
          </w:p>
        </w:tc>
      </w:tr>
    </w:tbl>
    <w:p w:rsidR="00DC2272" w:rsidRPr="0032110F" w:rsidRDefault="00DC2272" w:rsidP="00DC2272">
      <w:pPr>
        <w:pStyle w:val="2"/>
        <w:rPr>
          <w:snapToGrid w:val="0"/>
        </w:rPr>
      </w:pPr>
      <w:r>
        <w:rPr>
          <w:snapToGrid w:val="0"/>
        </w:rPr>
        <w:t>Guard-band deployment in a 15/20 MHz LTE channel</w:t>
      </w:r>
    </w:p>
    <w:p w:rsidR="003A1F63" w:rsidRDefault="00F32438" w:rsidP="003A1F63">
      <w:pPr>
        <w:rPr>
          <w:snapToGrid w:val="0"/>
        </w:rPr>
      </w:pPr>
      <w:r>
        <w:rPr>
          <w:snapToGrid w:val="0"/>
        </w:rPr>
        <w:t>The guard-band size of a 15/20 MHz LTE channel is much larger than that of a 10 MHz LTE channel.</w:t>
      </w:r>
      <w:r w:rsidR="007C3306">
        <w:rPr>
          <w:snapToGrid w:val="0"/>
        </w:rPr>
        <w:t xml:space="preserve"> For example, in the guard-band of a 15 MHz LTE channel, the possible frequency gaps are </w:t>
      </w:r>
      <w:r w:rsidR="007C3306">
        <w:rPr>
          <w:kern w:val="2"/>
          <w:lang w:val="en-GB" w:eastAsia="zh-CN"/>
        </w:rPr>
        <w:t>|∆f| = 0, 15, 30</w:t>
      </w:r>
      <w:proofErr w:type="gramStart"/>
      <w:r w:rsidR="007C3306">
        <w:rPr>
          <w:kern w:val="2"/>
          <w:lang w:val="en-GB" w:eastAsia="zh-CN"/>
        </w:rPr>
        <w:t>, …,</w:t>
      </w:r>
      <w:proofErr w:type="gramEnd"/>
      <w:r w:rsidR="007C3306">
        <w:rPr>
          <w:kern w:val="2"/>
          <w:lang w:val="en-GB" w:eastAsia="zh-CN"/>
        </w:rPr>
        <w:t xml:space="preserve"> 540 kHz (i.e. n=0,1,…,36). Among them, no SEM tightening is needed for |∆f| = 0, 15, 30</w:t>
      </w:r>
      <w:proofErr w:type="gramStart"/>
      <w:r w:rsidR="007C3306">
        <w:rPr>
          <w:kern w:val="2"/>
          <w:lang w:val="en-GB" w:eastAsia="zh-CN"/>
        </w:rPr>
        <w:t>, …,</w:t>
      </w:r>
      <w:proofErr w:type="gramEnd"/>
      <w:r w:rsidR="007C3306">
        <w:rPr>
          <w:kern w:val="2"/>
          <w:lang w:val="en-GB" w:eastAsia="zh-CN"/>
        </w:rPr>
        <w:t xml:space="preserve"> 315 kHz (i.e. n=0,1,…,21). There are plenty of choices of locations for the NB-</w:t>
      </w:r>
      <w:proofErr w:type="spellStart"/>
      <w:r w:rsidR="007C3306">
        <w:rPr>
          <w:kern w:val="2"/>
          <w:lang w:val="en-GB" w:eastAsia="zh-CN"/>
        </w:rPr>
        <w:t>IoT</w:t>
      </w:r>
      <w:proofErr w:type="spellEnd"/>
      <w:r w:rsidR="007C3306">
        <w:rPr>
          <w:kern w:val="2"/>
          <w:lang w:val="en-GB" w:eastAsia="zh-CN"/>
        </w:rPr>
        <w:t xml:space="preserve"> </w:t>
      </w:r>
      <w:proofErr w:type="gramStart"/>
      <w:r w:rsidR="007C3306">
        <w:rPr>
          <w:kern w:val="2"/>
          <w:lang w:val="en-GB" w:eastAsia="zh-CN"/>
        </w:rPr>
        <w:t>channel,</w:t>
      </w:r>
      <w:proofErr w:type="gramEnd"/>
      <w:r w:rsidR="007C3306">
        <w:rPr>
          <w:kern w:val="2"/>
          <w:lang w:val="en-GB" w:eastAsia="zh-CN"/>
        </w:rPr>
        <w:t xml:space="preserve"> hence no A-SEM/A-MPR is needed for guard-band deployment in a 15/20 MHz LTE channel.</w:t>
      </w:r>
    </w:p>
    <w:p w:rsidR="00E3792F" w:rsidRPr="00E2280E" w:rsidRDefault="00E3792F" w:rsidP="00C30CC3">
      <w:pPr>
        <w:pStyle w:val="1"/>
        <w:rPr>
          <w:lang w:eastAsia="zh-CN"/>
        </w:rPr>
      </w:pPr>
      <w:bookmarkStart w:id="14" w:name="_Ref129681832"/>
      <w:bookmarkEnd w:id="6"/>
      <w:r w:rsidRPr="00C30CC3">
        <w:rPr>
          <w:rFonts w:hint="eastAsia"/>
        </w:rPr>
        <w:t>Conclusion</w:t>
      </w:r>
    </w:p>
    <w:p w:rsidR="00074A75" w:rsidRDefault="00710DB8" w:rsidP="00710DB8">
      <w:pPr>
        <w:rPr>
          <w:rFonts w:cs="Arial"/>
          <w:lang w:eastAsia="ja-JP"/>
        </w:rPr>
      </w:pPr>
      <w:bookmarkStart w:id="15" w:name="_Ref124589665"/>
      <w:bookmarkStart w:id="16" w:name="_Ref71620620"/>
      <w:bookmarkStart w:id="17" w:name="_Ref124671424"/>
      <w:r w:rsidRPr="00710DB8">
        <w:rPr>
          <w:rFonts w:cs="Arial"/>
          <w:lang w:eastAsia="ja-JP"/>
        </w:rPr>
        <w:t>Based on the analysis in the previous section, we have the following proposals</w:t>
      </w:r>
      <w:r>
        <w:rPr>
          <w:rFonts w:cs="Arial"/>
          <w:lang w:eastAsia="ja-JP"/>
        </w:rPr>
        <w:t>:</w:t>
      </w:r>
    </w:p>
    <w:p w:rsidR="00710DB8" w:rsidRPr="00710DB8" w:rsidRDefault="00710DB8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#1:</w:t>
      </w:r>
      <w:r>
        <w:rPr>
          <w:rFonts w:cs="Arial"/>
          <w:lang w:eastAsia="ja-JP"/>
        </w:rPr>
        <w:t xml:space="preserve"> Adopt the A-SEM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_Ref488226075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3477B">
        <w:t xml:space="preserve">Table </w:t>
      </w:r>
      <w:r w:rsidR="00E3477B">
        <w:rPr>
          <w:noProof/>
        </w:rPr>
        <w:t>3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the corresponding A-MPR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_Ref488239388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3477B">
        <w:t xml:space="preserve">Table </w:t>
      </w:r>
      <w:r w:rsidR="00E3477B">
        <w:rPr>
          <w:noProof/>
        </w:rPr>
        <w:t>4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when deploying NB-</w:t>
      </w:r>
      <w:proofErr w:type="spellStart"/>
      <w:r>
        <w:rPr>
          <w:rFonts w:cs="Arial"/>
          <w:lang w:eastAsia="ja-JP"/>
        </w:rPr>
        <w:t>IoT</w:t>
      </w:r>
      <w:proofErr w:type="spellEnd"/>
      <w:r>
        <w:rPr>
          <w:rFonts w:cs="Arial"/>
          <w:lang w:eastAsia="ja-JP"/>
        </w:rPr>
        <w:t xml:space="preserve"> in the RHS guard-band of a 10 MHz LTE channel;</w:t>
      </w:r>
    </w:p>
    <w:p w:rsidR="00074A75" w:rsidRDefault="00710DB8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</w:t>
      </w:r>
      <w:r w:rsidR="000F0259" w:rsidRPr="000F0259">
        <w:rPr>
          <w:rFonts w:cs="Arial"/>
          <w:b/>
          <w:lang w:eastAsia="ja-JP"/>
        </w:rPr>
        <w:t>2</w:t>
      </w:r>
      <w:r w:rsidRPr="000F0259">
        <w:rPr>
          <w:rFonts w:cs="Arial"/>
          <w:b/>
          <w:lang w:eastAsia="ja-JP"/>
        </w:rPr>
        <w:t>:</w:t>
      </w:r>
      <w:r>
        <w:rPr>
          <w:rFonts w:cs="Arial"/>
          <w:lang w:eastAsia="ja-JP"/>
        </w:rPr>
        <w:t xml:space="preserve"> Adopt the A-SEM in </w:t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_Ref488227107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3477B">
        <w:t xml:space="preserve">Table </w:t>
      </w:r>
      <w:r w:rsidR="00E3477B">
        <w:rPr>
          <w:noProof/>
        </w:rPr>
        <w:t>5</w:t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and the corresponding A-MPR in </w:t>
      </w:r>
      <w:r w:rsidR="004E44A0">
        <w:rPr>
          <w:rFonts w:cs="Arial"/>
          <w:lang w:eastAsia="ja-JP"/>
        </w:rPr>
        <w:fldChar w:fldCharType="begin"/>
      </w:r>
      <w:r w:rsidR="00E3477B">
        <w:rPr>
          <w:rFonts w:cs="Arial"/>
          <w:lang w:eastAsia="ja-JP"/>
        </w:rPr>
        <w:instrText xml:space="preserve"> REF _Ref489450894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separate"/>
      </w:r>
      <w:r w:rsidR="00E3477B">
        <w:t xml:space="preserve">Table </w:t>
      </w:r>
      <w:r w:rsidR="00E3477B">
        <w:rPr>
          <w:noProof/>
        </w:rPr>
        <w:t>6</w:t>
      </w:r>
      <w:r w:rsidR="004E44A0">
        <w:rPr>
          <w:rFonts w:cs="Arial"/>
          <w:lang w:eastAsia="ja-JP"/>
        </w:rPr>
        <w:fldChar w:fldCharType="end"/>
      </w:r>
      <w:r w:rsidR="004E44A0">
        <w:rPr>
          <w:rFonts w:cs="Arial"/>
          <w:lang w:eastAsia="ja-JP"/>
        </w:rPr>
        <w:fldChar w:fldCharType="begin"/>
      </w:r>
      <w:r>
        <w:rPr>
          <w:rFonts w:cs="Arial"/>
          <w:lang w:eastAsia="ja-JP"/>
        </w:rPr>
        <w:instrText xml:space="preserve"> REF _Ref488239394 \h </w:instrText>
      </w:r>
      <w:r w:rsidR="004E44A0">
        <w:rPr>
          <w:rFonts w:cs="Arial"/>
          <w:lang w:eastAsia="ja-JP"/>
        </w:rPr>
      </w:r>
      <w:r w:rsidR="004E44A0">
        <w:rPr>
          <w:rFonts w:cs="Arial"/>
          <w:lang w:eastAsia="ja-JP"/>
        </w:rPr>
        <w:fldChar w:fldCharType="end"/>
      </w:r>
      <w:r>
        <w:rPr>
          <w:rFonts w:cs="Arial"/>
          <w:lang w:eastAsia="ja-JP"/>
        </w:rPr>
        <w:t xml:space="preserve"> </w:t>
      </w:r>
      <w:r w:rsidR="000F0259">
        <w:rPr>
          <w:rFonts w:cs="Arial"/>
          <w:lang w:eastAsia="ja-JP"/>
        </w:rPr>
        <w:t>when deploying NB-</w:t>
      </w:r>
      <w:proofErr w:type="spellStart"/>
      <w:r w:rsidR="000F0259">
        <w:rPr>
          <w:rFonts w:cs="Arial"/>
          <w:lang w:eastAsia="ja-JP"/>
        </w:rPr>
        <w:t>IoT</w:t>
      </w:r>
      <w:proofErr w:type="spellEnd"/>
      <w:r w:rsidR="000F0259">
        <w:rPr>
          <w:rFonts w:cs="Arial"/>
          <w:lang w:eastAsia="ja-JP"/>
        </w:rPr>
        <w:t xml:space="preserve"> in the L</w:t>
      </w:r>
      <w:r>
        <w:rPr>
          <w:rFonts w:cs="Arial"/>
          <w:lang w:eastAsia="ja-JP"/>
        </w:rPr>
        <w:t>HS guard-band of a 10 MHz LTE channel;</w:t>
      </w:r>
    </w:p>
    <w:p w:rsidR="000F0259" w:rsidRPr="00710DB8" w:rsidRDefault="000F0259" w:rsidP="00710DB8">
      <w:pPr>
        <w:rPr>
          <w:rFonts w:cs="Arial"/>
          <w:lang w:eastAsia="ja-JP"/>
        </w:rPr>
      </w:pPr>
      <w:r w:rsidRPr="000F0259">
        <w:rPr>
          <w:rFonts w:cs="Arial"/>
          <w:b/>
          <w:lang w:eastAsia="ja-JP"/>
        </w:rPr>
        <w:t>Proposal #</w:t>
      </w:r>
      <w:r>
        <w:rPr>
          <w:rFonts w:cs="Arial"/>
          <w:b/>
          <w:lang w:eastAsia="ja-JP"/>
        </w:rPr>
        <w:t>3</w:t>
      </w:r>
      <w:r w:rsidRPr="000F0259">
        <w:rPr>
          <w:rFonts w:cs="Arial"/>
          <w:b/>
          <w:lang w:eastAsia="ja-JP"/>
        </w:rPr>
        <w:t>:</w:t>
      </w:r>
      <w:r>
        <w:rPr>
          <w:rFonts w:cs="Arial"/>
          <w:b/>
          <w:lang w:eastAsia="ja-JP"/>
        </w:rPr>
        <w:t xml:space="preserve"> </w:t>
      </w:r>
      <w:r w:rsidRPr="000F0259">
        <w:rPr>
          <w:rFonts w:cs="Arial"/>
          <w:lang w:eastAsia="ja-JP"/>
        </w:rPr>
        <w:t xml:space="preserve">Send </w:t>
      </w:r>
      <w:proofErr w:type="gramStart"/>
      <w:r w:rsidRPr="000F0259">
        <w:rPr>
          <w:rFonts w:cs="Arial"/>
          <w:lang w:eastAsia="ja-JP"/>
        </w:rPr>
        <w:t>a LS</w:t>
      </w:r>
      <w:proofErr w:type="gramEnd"/>
      <w:r w:rsidRPr="000F0259">
        <w:rPr>
          <w:rFonts w:cs="Arial"/>
          <w:lang w:eastAsia="ja-JP"/>
        </w:rPr>
        <w:t xml:space="preserve"> to RAN2</w:t>
      </w:r>
      <w:r>
        <w:rPr>
          <w:rFonts w:cs="Arial"/>
          <w:lang w:eastAsia="ja-JP"/>
        </w:rPr>
        <w:t xml:space="preserve"> requesting the introduction of new NS messages for the two NB-</w:t>
      </w:r>
      <w:proofErr w:type="spellStart"/>
      <w:r>
        <w:rPr>
          <w:rFonts w:cs="Arial"/>
          <w:lang w:eastAsia="ja-JP"/>
        </w:rPr>
        <w:t>IoT</w:t>
      </w:r>
      <w:proofErr w:type="spellEnd"/>
      <w:r>
        <w:rPr>
          <w:rFonts w:cs="Arial"/>
          <w:lang w:eastAsia="ja-JP"/>
        </w:rPr>
        <w:t xml:space="preserve"> A-SEMs and the corresponding A-MPRs.</w:t>
      </w:r>
    </w:p>
    <w:p w:rsidR="00575DDC" w:rsidRPr="007C4E26" w:rsidRDefault="001D780E" w:rsidP="007C4E26">
      <w:pPr>
        <w:pStyle w:val="1"/>
        <w:numPr>
          <w:ilvl w:val="0"/>
          <w:numId w:val="0"/>
        </w:numPr>
        <w:ind w:left="432" w:hanging="432"/>
        <w:rPr>
          <w:sz w:val="16"/>
          <w:szCs w:val="16"/>
        </w:rPr>
      </w:pPr>
      <w:r w:rsidRPr="00862E23">
        <w:t>References</w:t>
      </w:r>
      <w:bookmarkEnd w:id="14"/>
      <w:bookmarkEnd w:id="15"/>
      <w:bookmarkEnd w:id="16"/>
      <w:bookmarkEnd w:id="17"/>
      <w:r w:rsidR="004E44A0" w:rsidRPr="004E44A0">
        <w:rPr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</w:p>
    <w:p w:rsidR="00C8666A" w:rsidRPr="00C8666A" w:rsidRDefault="00C81700" w:rsidP="00C8666A">
      <w:pPr>
        <w:pStyle w:val="References"/>
        <w:spacing w:before="120" w:after="0" w:line="276" w:lineRule="auto"/>
        <w:rPr>
          <w:szCs w:val="20"/>
          <w:lang w:eastAsia="zh-CN"/>
        </w:rPr>
      </w:pPr>
      <w:bookmarkStart w:id="18" w:name="_Ref488240558"/>
      <w:bookmarkStart w:id="19" w:name="_Ref473710633"/>
      <w:bookmarkStart w:id="20" w:name="_Ref445300009"/>
      <w:r>
        <w:rPr>
          <w:lang w:eastAsia="zh-CN"/>
        </w:rPr>
        <w:t>R4-1705868, “Way forward on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additional spectrum emission mask”, </w:t>
      </w:r>
      <w:proofErr w:type="spellStart"/>
      <w:r>
        <w:rPr>
          <w:lang w:eastAsia="zh-CN"/>
        </w:rPr>
        <w:t>Neul</w:t>
      </w:r>
      <w:proofErr w:type="spellEnd"/>
      <w:r>
        <w:rPr>
          <w:lang w:eastAsia="zh-CN"/>
        </w:rPr>
        <w:t xml:space="preserve">, Huawei, HiSilicon, RAN4#83, </w:t>
      </w:r>
      <w:proofErr w:type="spellStart"/>
      <w:r>
        <w:rPr>
          <w:lang w:eastAsia="zh-CN"/>
        </w:rPr>
        <w:t>Hanzhou</w:t>
      </w:r>
      <w:proofErr w:type="spellEnd"/>
      <w:r>
        <w:rPr>
          <w:lang w:eastAsia="zh-CN"/>
        </w:rPr>
        <w:t>, China, 15-19 May 2017</w:t>
      </w:r>
      <w:bookmarkEnd w:id="18"/>
    </w:p>
    <w:p w:rsidR="000C5652" w:rsidRDefault="000C5652" w:rsidP="00C30CC3">
      <w:pPr>
        <w:pStyle w:val="References"/>
        <w:spacing w:before="120" w:after="0" w:line="276" w:lineRule="auto"/>
        <w:rPr>
          <w:lang w:eastAsia="zh-CN"/>
        </w:rPr>
      </w:pPr>
      <w:bookmarkStart w:id="21" w:name="_Ref480803922"/>
      <w:r>
        <w:rPr>
          <w:lang w:eastAsia="zh-CN"/>
        </w:rPr>
        <w:t>R</w:t>
      </w:r>
      <w:r w:rsidR="00C81700">
        <w:rPr>
          <w:lang w:eastAsia="zh-CN"/>
        </w:rPr>
        <w:t>4</w:t>
      </w:r>
      <w:r>
        <w:rPr>
          <w:lang w:eastAsia="zh-CN"/>
        </w:rPr>
        <w:t>-1</w:t>
      </w:r>
      <w:r w:rsidR="00C81700">
        <w:rPr>
          <w:lang w:eastAsia="zh-CN"/>
        </w:rPr>
        <w:t>705579</w:t>
      </w:r>
      <w:r>
        <w:rPr>
          <w:lang w:eastAsia="zh-CN"/>
        </w:rPr>
        <w:t xml:space="preserve">, </w:t>
      </w:r>
      <w:bookmarkEnd w:id="19"/>
      <w:bookmarkEnd w:id="21"/>
      <w:r w:rsidR="00C81700">
        <w:rPr>
          <w:lang w:eastAsia="zh-CN"/>
        </w:rPr>
        <w:t>“NB-</w:t>
      </w:r>
      <w:proofErr w:type="spellStart"/>
      <w:r w:rsidR="00C81700">
        <w:rPr>
          <w:lang w:eastAsia="zh-CN"/>
        </w:rPr>
        <w:t>IoT</w:t>
      </w:r>
      <w:proofErr w:type="spellEnd"/>
      <w:r w:rsidR="00C81700">
        <w:rPr>
          <w:lang w:eastAsia="zh-CN"/>
        </w:rPr>
        <w:t xml:space="preserve"> additional spectrum emission mask”, </w:t>
      </w:r>
      <w:proofErr w:type="spellStart"/>
      <w:r w:rsidR="00C81700">
        <w:rPr>
          <w:lang w:eastAsia="zh-CN"/>
        </w:rPr>
        <w:t>Neul</w:t>
      </w:r>
      <w:proofErr w:type="spellEnd"/>
      <w:r w:rsidR="00C81700">
        <w:rPr>
          <w:lang w:eastAsia="zh-CN"/>
        </w:rPr>
        <w:t xml:space="preserve">, Huawei, HiSilicon, RAN4#83, </w:t>
      </w:r>
      <w:proofErr w:type="spellStart"/>
      <w:r w:rsidR="00C81700">
        <w:rPr>
          <w:lang w:eastAsia="zh-CN"/>
        </w:rPr>
        <w:t>Hanzhou</w:t>
      </w:r>
      <w:proofErr w:type="spellEnd"/>
      <w:r w:rsidR="00C81700">
        <w:rPr>
          <w:lang w:eastAsia="zh-CN"/>
        </w:rPr>
        <w:t>, China, 15-19 May 2017</w:t>
      </w:r>
      <w:bookmarkEnd w:id="20"/>
    </w:p>
    <w:p w:rsidR="008F5C64" w:rsidRDefault="008F5C64" w:rsidP="00C30CC3">
      <w:pPr>
        <w:pStyle w:val="References"/>
        <w:spacing w:before="120" w:after="0" w:line="276" w:lineRule="auto"/>
        <w:rPr>
          <w:lang w:eastAsia="zh-CN"/>
        </w:rPr>
      </w:pPr>
      <w:bookmarkStart w:id="22" w:name="_Ref488330586"/>
      <w:r>
        <w:rPr>
          <w:lang w:eastAsia="zh-CN"/>
        </w:rPr>
        <w:lastRenderedPageBreak/>
        <w:t>R1-156924, “Analysis of channel raster impact on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>”, Huawei, HiSilicon, RAN1#83, Anaheim, USA, 16-20 Nov 2015</w:t>
      </w:r>
      <w:bookmarkEnd w:id="22"/>
    </w:p>
    <w:sectPr w:rsidR="008F5C64" w:rsidSect="00FE1D8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5F1" w:rsidRDefault="00E775F1">
      <w:r>
        <w:separator/>
      </w:r>
    </w:p>
  </w:endnote>
  <w:endnote w:type="continuationSeparator" w:id="0">
    <w:p w:rsidR="00E775F1" w:rsidRDefault="00E775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5F1" w:rsidRDefault="00E775F1">
      <w:r>
        <w:separator/>
      </w:r>
    </w:p>
  </w:footnote>
  <w:footnote w:type="continuationSeparator" w:id="0">
    <w:p w:rsidR="00E775F1" w:rsidRDefault="00E775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E4A3495"/>
    <w:multiLevelType w:val="hybridMultilevel"/>
    <w:tmpl w:val="E4BE02F2"/>
    <w:lvl w:ilvl="0" w:tplc="08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203268EF"/>
    <w:multiLevelType w:val="hybridMultilevel"/>
    <w:tmpl w:val="B20C0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>
    <w:nsid w:val="51382558"/>
    <w:multiLevelType w:val="hybridMultilevel"/>
    <w:tmpl w:val="A800B10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585337FA"/>
    <w:multiLevelType w:val="hybridMultilevel"/>
    <w:tmpl w:val="573E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CF5263"/>
    <w:rsid w:val="00000922"/>
    <w:rsid w:val="00000D04"/>
    <w:rsid w:val="00000DB2"/>
    <w:rsid w:val="00001023"/>
    <w:rsid w:val="00001ABF"/>
    <w:rsid w:val="00001E27"/>
    <w:rsid w:val="00001F44"/>
    <w:rsid w:val="00002893"/>
    <w:rsid w:val="00002B3B"/>
    <w:rsid w:val="00002B87"/>
    <w:rsid w:val="0000318F"/>
    <w:rsid w:val="000033A3"/>
    <w:rsid w:val="000033C6"/>
    <w:rsid w:val="00003605"/>
    <w:rsid w:val="00003C56"/>
    <w:rsid w:val="00003EC2"/>
    <w:rsid w:val="000040A9"/>
    <w:rsid w:val="000043C2"/>
    <w:rsid w:val="000043EC"/>
    <w:rsid w:val="0000458E"/>
    <w:rsid w:val="00004E70"/>
    <w:rsid w:val="00005A20"/>
    <w:rsid w:val="00005F18"/>
    <w:rsid w:val="0000602F"/>
    <w:rsid w:val="0000608A"/>
    <w:rsid w:val="000060EA"/>
    <w:rsid w:val="0000676E"/>
    <w:rsid w:val="00006F3B"/>
    <w:rsid w:val="00006FC5"/>
    <w:rsid w:val="000072B6"/>
    <w:rsid w:val="00007813"/>
    <w:rsid w:val="00007B10"/>
    <w:rsid w:val="00010680"/>
    <w:rsid w:val="000109E6"/>
    <w:rsid w:val="00010ABF"/>
    <w:rsid w:val="00010AC6"/>
    <w:rsid w:val="00010D2F"/>
    <w:rsid w:val="000117A7"/>
    <w:rsid w:val="00011A54"/>
    <w:rsid w:val="00011D69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4379"/>
    <w:rsid w:val="000158ED"/>
    <w:rsid w:val="00015EFB"/>
    <w:rsid w:val="000165E2"/>
    <w:rsid w:val="000172BE"/>
    <w:rsid w:val="00017CDF"/>
    <w:rsid w:val="00017D8A"/>
    <w:rsid w:val="000207C7"/>
    <w:rsid w:val="00020A9F"/>
    <w:rsid w:val="00020DA8"/>
    <w:rsid w:val="00021626"/>
    <w:rsid w:val="000218F5"/>
    <w:rsid w:val="000226B5"/>
    <w:rsid w:val="000228D4"/>
    <w:rsid w:val="00023388"/>
    <w:rsid w:val="00023425"/>
    <w:rsid w:val="00023683"/>
    <w:rsid w:val="000241BE"/>
    <w:rsid w:val="000242F2"/>
    <w:rsid w:val="00024634"/>
    <w:rsid w:val="00024F8D"/>
    <w:rsid w:val="000257E0"/>
    <w:rsid w:val="000268FF"/>
    <w:rsid w:val="00026D4B"/>
    <w:rsid w:val="000274ED"/>
    <w:rsid w:val="000275C6"/>
    <w:rsid w:val="00027AD6"/>
    <w:rsid w:val="0003024C"/>
    <w:rsid w:val="000309EA"/>
    <w:rsid w:val="0003117E"/>
    <w:rsid w:val="000311ED"/>
    <w:rsid w:val="00031278"/>
    <w:rsid w:val="00031ADB"/>
    <w:rsid w:val="00031E7F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7E6"/>
    <w:rsid w:val="00036B11"/>
    <w:rsid w:val="00036C55"/>
    <w:rsid w:val="0003717F"/>
    <w:rsid w:val="00037216"/>
    <w:rsid w:val="000373EF"/>
    <w:rsid w:val="000379A9"/>
    <w:rsid w:val="00037D34"/>
    <w:rsid w:val="0004023E"/>
    <w:rsid w:val="0004024B"/>
    <w:rsid w:val="0004133A"/>
    <w:rsid w:val="00041C57"/>
    <w:rsid w:val="00041CAC"/>
    <w:rsid w:val="00041FF8"/>
    <w:rsid w:val="0004202B"/>
    <w:rsid w:val="00042720"/>
    <w:rsid w:val="0004290B"/>
    <w:rsid w:val="000434B7"/>
    <w:rsid w:val="000435C9"/>
    <w:rsid w:val="000435E4"/>
    <w:rsid w:val="0004367F"/>
    <w:rsid w:val="0004483A"/>
    <w:rsid w:val="00044E41"/>
    <w:rsid w:val="00046796"/>
    <w:rsid w:val="000467C3"/>
    <w:rsid w:val="000467FD"/>
    <w:rsid w:val="00046AAF"/>
    <w:rsid w:val="00047225"/>
    <w:rsid w:val="00047E60"/>
    <w:rsid w:val="00047FDE"/>
    <w:rsid w:val="000504E6"/>
    <w:rsid w:val="00051423"/>
    <w:rsid w:val="00051BA3"/>
    <w:rsid w:val="00051F58"/>
    <w:rsid w:val="00052386"/>
    <w:rsid w:val="00052AD2"/>
    <w:rsid w:val="000530DF"/>
    <w:rsid w:val="00053541"/>
    <w:rsid w:val="00053A5D"/>
    <w:rsid w:val="00053D74"/>
    <w:rsid w:val="00053F54"/>
    <w:rsid w:val="00054CE8"/>
    <w:rsid w:val="00054E0C"/>
    <w:rsid w:val="00054E40"/>
    <w:rsid w:val="00054E7C"/>
    <w:rsid w:val="0005541D"/>
    <w:rsid w:val="000565C8"/>
    <w:rsid w:val="00056DB7"/>
    <w:rsid w:val="00057CEA"/>
    <w:rsid w:val="00057DC8"/>
    <w:rsid w:val="0006045C"/>
    <w:rsid w:val="000605EC"/>
    <w:rsid w:val="00060AED"/>
    <w:rsid w:val="000612E1"/>
    <w:rsid w:val="00061374"/>
    <w:rsid w:val="000614FE"/>
    <w:rsid w:val="00061F3E"/>
    <w:rsid w:val="00061FD2"/>
    <w:rsid w:val="000625D0"/>
    <w:rsid w:val="00062A4F"/>
    <w:rsid w:val="00063F01"/>
    <w:rsid w:val="00063F42"/>
    <w:rsid w:val="00063F5E"/>
    <w:rsid w:val="00064787"/>
    <w:rsid w:val="00065061"/>
    <w:rsid w:val="00065D38"/>
    <w:rsid w:val="00065DC0"/>
    <w:rsid w:val="0006605E"/>
    <w:rsid w:val="00066161"/>
    <w:rsid w:val="00066416"/>
    <w:rsid w:val="000666B7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C94"/>
    <w:rsid w:val="00071D8B"/>
    <w:rsid w:val="00072129"/>
    <w:rsid w:val="000728E1"/>
    <w:rsid w:val="00072A80"/>
    <w:rsid w:val="00072BB6"/>
    <w:rsid w:val="000731A0"/>
    <w:rsid w:val="000736C1"/>
    <w:rsid w:val="00073797"/>
    <w:rsid w:val="00073DEC"/>
    <w:rsid w:val="00073EDF"/>
    <w:rsid w:val="000745AA"/>
    <w:rsid w:val="00074A75"/>
    <w:rsid w:val="00074E86"/>
    <w:rsid w:val="00074E9C"/>
    <w:rsid w:val="00075109"/>
    <w:rsid w:val="00075778"/>
    <w:rsid w:val="00075C69"/>
    <w:rsid w:val="00075CB9"/>
    <w:rsid w:val="00076097"/>
    <w:rsid w:val="00076541"/>
    <w:rsid w:val="00076D98"/>
    <w:rsid w:val="000772F4"/>
    <w:rsid w:val="000773A1"/>
    <w:rsid w:val="000773BB"/>
    <w:rsid w:val="000776EB"/>
    <w:rsid w:val="00077F94"/>
    <w:rsid w:val="00080BB5"/>
    <w:rsid w:val="000811D4"/>
    <w:rsid w:val="000819B3"/>
    <w:rsid w:val="000823B0"/>
    <w:rsid w:val="00082E8D"/>
    <w:rsid w:val="0008335B"/>
    <w:rsid w:val="00083379"/>
    <w:rsid w:val="00083587"/>
    <w:rsid w:val="000836AA"/>
    <w:rsid w:val="0008374F"/>
    <w:rsid w:val="00083838"/>
    <w:rsid w:val="00083B6A"/>
    <w:rsid w:val="00083F04"/>
    <w:rsid w:val="00084F87"/>
    <w:rsid w:val="000851E9"/>
    <w:rsid w:val="000856B9"/>
    <w:rsid w:val="00085DBE"/>
    <w:rsid w:val="00085E04"/>
    <w:rsid w:val="00085F98"/>
    <w:rsid w:val="00086235"/>
    <w:rsid w:val="0008661A"/>
    <w:rsid w:val="00086800"/>
    <w:rsid w:val="00086E04"/>
    <w:rsid w:val="00086FEC"/>
    <w:rsid w:val="0008740C"/>
    <w:rsid w:val="00087913"/>
    <w:rsid w:val="00087C4F"/>
    <w:rsid w:val="000902DC"/>
    <w:rsid w:val="000906A0"/>
    <w:rsid w:val="000911AE"/>
    <w:rsid w:val="00091411"/>
    <w:rsid w:val="000916C1"/>
    <w:rsid w:val="00091A32"/>
    <w:rsid w:val="00091E69"/>
    <w:rsid w:val="00091F60"/>
    <w:rsid w:val="00092146"/>
    <w:rsid w:val="00092C34"/>
    <w:rsid w:val="00092C64"/>
    <w:rsid w:val="00092CF6"/>
    <w:rsid w:val="00093697"/>
    <w:rsid w:val="00093916"/>
    <w:rsid w:val="00093D42"/>
    <w:rsid w:val="0009401A"/>
    <w:rsid w:val="00094A16"/>
    <w:rsid w:val="00094C5A"/>
    <w:rsid w:val="00094DE6"/>
    <w:rsid w:val="00096348"/>
    <w:rsid w:val="00096356"/>
    <w:rsid w:val="000965E5"/>
    <w:rsid w:val="00096753"/>
    <w:rsid w:val="00096822"/>
    <w:rsid w:val="00096D1D"/>
    <w:rsid w:val="00097C99"/>
    <w:rsid w:val="00097EE6"/>
    <w:rsid w:val="00097FCB"/>
    <w:rsid w:val="000A0297"/>
    <w:rsid w:val="000A02C4"/>
    <w:rsid w:val="000A065A"/>
    <w:rsid w:val="000A0680"/>
    <w:rsid w:val="000A0F14"/>
    <w:rsid w:val="000A117F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E17"/>
    <w:rsid w:val="000A4205"/>
    <w:rsid w:val="000A443F"/>
    <w:rsid w:val="000A44D5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89"/>
    <w:rsid w:val="000B208C"/>
    <w:rsid w:val="000B27C5"/>
    <w:rsid w:val="000B2985"/>
    <w:rsid w:val="000B2C88"/>
    <w:rsid w:val="000B3065"/>
    <w:rsid w:val="000B3342"/>
    <w:rsid w:val="000B3D3C"/>
    <w:rsid w:val="000B3F4E"/>
    <w:rsid w:val="000B4049"/>
    <w:rsid w:val="000B4081"/>
    <w:rsid w:val="000B429B"/>
    <w:rsid w:val="000B439F"/>
    <w:rsid w:val="000B4CFF"/>
    <w:rsid w:val="000B4E73"/>
    <w:rsid w:val="000B5016"/>
    <w:rsid w:val="000B51BD"/>
    <w:rsid w:val="000B51FA"/>
    <w:rsid w:val="000B5905"/>
    <w:rsid w:val="000B5975"/>
    <w:rsid w:val="000B6332"/>
    <w:rsid w:val="000B6E2C"/>
    <w:rsid w:val="000B75B3"/>
    <w:rsid w:val="000B76C5"/>
    <w:rsid w:val="000B7773"/>
    <w:rsid w:val="000B7A10"/>
    <w:rsid w:val="000B7C48"/>
    <w:rsid w:val="000C096C"/>
    <w:rsid w:val="000C0DFC"/>
    <w:rsid w:val="000C0E29"/>
    <w:rsid w:val="000C115D"/>
    <w:rsid w:val="000C148A"/>
    <w:rsid w:val="000C1535"/>
    <w:rsid w:val="000C1D16"/>
    <w:rsid w:val="000C1EEC"/>
    <w:rsid w:val="000C252B"/>
    <w:rsid w:val="000C2B1B"/>
    <w:rsid w:val="000C2F06"/>
    <w:rsid w:val="000C2F81"/>
    <w:rsid w:val="000C2FBD"/>
    <w:rsid w:val="000C34B8"/>
    <w:rsid w:val="000C3B0C"/>
    <w:rsid w:val="000C422D"/>
    <w:rsid w:val="000C4B5B"/>
    <w:rsid w:val="000C5652"/>
    <w:rsid w:val="000C5974"/>
    <w:rsid w:val="000C5F91"/>
    <w:rsid w:val="000C6025"/>
    <w:rsid w:val="000C6401"/>
    <w:rsid w:val="000C67E8"/>
    <w:rsid w:val="000C7821"/>
    <w:rsid w:val="000C7871"/>
    <w:rsid w:val="000C7DD4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3E4"/>
    <w:rsid w:val="000D36AE"/>
    <w:rsid w:val="000D3783"/>
    <w:rsid w:val="000D38A1"/>
    <w:rsid w:val="000D38DD"/>
    <w:rsid w:val="000D3BAB"/>
    <w:rsid w:val="000D3F5E"/>
    <w:rsid w:val="000D4706"/>
    <w:rsid w:val="000D4C4E"/>
    <w:rsid w:val="000D5077"/>
    <w:rsid w:val="000D5362"/>
    <w:rsid w:val="000D5746"/>
    <w:rsid w:val="000D57F8"/>
    <w:rsid w:val="000D5851"/>
    <w:rsid w:val="000D5C60"/>
    <w:rsid w:val="000D5D6F"/>
    <w:rsid w:val="000D665B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246E"/>
    <w:rsid w:val="000E2D64"/>
    <w:rsid w:val="000E3765"/>
    <w:rsid w:val="000E39FD"/>
    <w:rsid w:val="000E40AC"/>
    <w:rsid w:val="000E4791"/>
    <w:rsid w:val="000E47DC"/>
    <w:rsid w:val="000E4984"/>
    <w:rsid w:val="000E4B15"/>
    <w:rsid w:val="000E4F23"/>
    <w:rsid w:val="000E50F5"/>
    <w:rsid w:val="000E565C"/>
    <w:rsid w:val="000E59A0"/>
    <w:rsid w:val="000E5C16"/>
    <w:rsid w:val="000E7111"/>
    <w:rsid w:val="000E7937"/>
    <w:rsid w:val="000E7A84"/>
    <w:rsid w:val="000F0259"/>
    <w:rsid w:val="000F04F3"/>
    <w:rsid w:val="000F06E1"/>
    <w:rsid w:val="000F15BC"/>
    <w:rsid w:val="000F180A"/>
    <w:rsid w:val="000F1C92"/>
    <w:rsid w:val="000F275B"/>
    <w:rsid w:val="000F2EEE"/>
    <w:rsid w:val="000F3697"/>
    <w:rsid w:val="000F39C9"/>
    <w:rsid w:val="000F4CB8"/>
    <w:rsid w:val="000F4E03"/>
    <w:rsid w:val="000F6EAD"/>
    <w:rsid w:val="000F71C7"/>
    <w:rsid w:val="000F7D8C"/>
    <w:rsid w:val="000F7F58"/>
    <w:rsid w:val="00100128"/>
    <w:rsid w:val="00100E3F"/>
    <w:rsid w:val="00100FF3"/>
    <w:rsid w:val="00101586"/>
    <w:rsid w:val="00101C5E"/>
    <w:rsid w:val="001026CA"/>
    <w:rsid w:val="00102D51"/>
    <w:rsid w:val="001043C2"/>
    <w:rsid w:val="001043E1"/>
    <w:rsid w:val="00104AFC"/>
    <w:rsid w:val="00104CA6"/>
    <w:rsid w:val="00104FC3"/>
    <w:rsid w:val="0010505A"/>
    <w:rsid w:val="0010565E"/>
    <w:rsid w:val="001058D2"/>
    <w:rsid w:val="001059D3"/>
    <w:rsid w:val="00105CC7"/>
    <w:rsid w:val="001061C4"/>
    <w:rsid w:val="001062BF"/>
    <w:rsid w:val="00107779"/>
    <w:rsid w:val="001078C2"/>
    <w:rsid w:val="00107AE8"/>
    <w:rsid w:val="00107E1C"/>
    <w:rsid w:val="00110243"/>
    <w:rsid w:val="00110976"/>
    <w:rsid w:val="001112C4"/>
    <w:rsid w:val="0011130B"/>
    <w:rsid w:val="00111444"/>
    <w:rsid w:val="00111723"/>
    <w:rsid w:val="001121AE"/>
    <w:rsid w:val="00112781"/>
    <w:rsid w:val="00112928"/>
    <w:rsid w:val="001129B5"/>
    <w:rsid w:val="001141E3"/>
    <w:rsid w:val="001144DF"/>
    <w:rsid w:val="0011557B"/>
    <w:rsid w:val="00115D67"/>
    <w:rsid w:val="00115EAD"/>
    <w:rsid w:val="001163DF"/>
    <w:rsid w:val="00116711"/>
    <w:rsid w:val="00116806"/>
    <w:rsid w:val="00117A23"/>
    <w:rsid w:val="00117C85"/>
    <w:rsid w:val="001205D1"/>
    <w:rsid w:val="00120B13"/>
    <w:rsid w:val="001214C5"/>
    <w:rsid w:val="00122457"/>
    <w:rsid w:val="00123538"/>
    <w:rsid w:val="001235B7"/>
    <w:rsid w:val="0012372F"/>
    <w:rsid w:val="00124D84"/>
    <w:rsid w:val="001250DD"/>
    <w:rsid w:val="00125660"/>
    <w:rsid w:val="00125733"/>
    <w:rsid w:val="00125B70"/>
    <w:rsid w:val="00125C6C"/>
    <w:rsid w:val="001263AA"/>
    <w:rsid w:val="00127325"/>
    <w:rsid w:val="0012782B"/>
    <w:rsid w:val="00127CCF"/>
    <w:rsid w:val="00127F8B"/>
    <w:rsid w:val="0013003A"/>
    <w:rsid w:val="001306FB"/>
    <w:rsid w:val="00130779"/>
    <w:rsid w:val="001307A1"/>
    <w:rsid w:val="001308EC"/>
    <w:rsid w:val="00131036"/>
    <w:rsid w:val="001312F6"/>
    <w:rsid w:val="001314F0"/>
    <w:rsid w:val="001321D3"/>
    <w:rsid w:val="001323B6"/>
    <w:rsid w:val="00132D48"/>
    <w:rsid w:val="001330F0"/>
    <w:rsid w:val="00133599"/>
    <w:rsid w:val="00133BF7"/>
    <w:rsid w:val="00133DB1"/>
    <w:rsid w:val="0013402E"/>
    <w:rsid w:val="001345A2"/>
    <w:rsid w:val="001348D7"/>
    <w:rsid w:val="00134939"/>
    <w:rsid w:val="001349B6"/>
    <w:rsid w:val="00134B88"/>
    <w:rsid w:val="00135B16"/>
    <w:rsid w:val="00135EA0"/>
    <w:rsid w:val="00135EF7"/>
    <w:rsid w:val="001365EE"/>
    <w:rsid w:val="001367A0"/>
    <w:rsid w:val="00136A23"/>
    <w:rsid w:val="00136B99"/>
    <w:rsid w:val="00136F94"/>
    <w:rsid w:val="001400F0"/>
    <w:rsid w:val="0014063E"/>
    <w:rsid w:val="00140833"/>
    <w:rsid w:val="0014087D"/>
    <w:rsid w:val="00140F74"/>
    <w:rsid w:val="00141184"/>
    <w:rsid w:val="00141191"/>
    <w:rsid w:val="001414C2"/>
    <w:rsid w:val="0014159C"/>
    <w:rsid w:val="00141ADC"/>
    <w:rsid w:val="00141B23"/>
    <w:rsid w:val="00141D0D"/>
    <w:rsid w:val="0014207A"/>
    <w:rsid w:val="00142400"/>
    <w:rsid w:val="00142665"/>
    <w:rsid w:val="00142A5B"/>
    <w:rsid w:val="00142C57"/>
    <w:rsid w:val="00143256"/>
    <w:rsid w:val="0014331B"/>
    <w:rsid w:val="0014384A"/>
    <w:rsid w:val="0014450F"/>
    <w:rsid w:val="0014496A"/>
    <w:rsid w:val="00144D8F"/>
    <w:rsid w:val="00145C74"/>
    <w:rsid w:val="00145E06"/>
    <w:rsid w:val="001462E9"/>
    <w:rsid w:val="00146460"/>
    <w:rsid w:val="0014667D"/>
    <w:rsid w:val="00146E32"/>
    <w:rsid w:val="001471EE"/>
    <w:rsid w:val="00147CF5"/>
    <w:rsid w:val="00150F50"/>
    <w:rsid w:val="00151617"/>
    <w:rsid w:val="00151619"/>
    <w:rsid w:val="001517B0"/>
    <w:rsid w:val="00151AE2"/>
    <w:rsid w:val="0015240F"/>
    <w:rsid w:val="001525D5"/>
    <w:rsid w:val="00152835"/>
    <w:rsid w:val="00154B10"/>
    <w:rsid w:val="00155927"/>
    <w:rsid w:val="001559FA"/>
    <w:rsid w:val="0015607E"/>
    <w:rsid w:val="00156374"/>
    <w:rsid w:val="001566C8"/>
    <w:rsid w:val="00157285"/>
    <w:rsid w:val="00157478"/>
    <w:rsid w:val="001577D8"/>
    <w:rsid w:val="00157B75"/>
    <w:rsid w:val="00157FC3"/>
    <w:rsid w:val="001603BC"/>
    <w:rsid w:val="0016071B"/>
    <w:rsid w:val="00160739"/>
    <w:rsid w:val="00160A60"/>
    <w:rsid w:val="0016271E"/>
    <w:rsid w:val="00162734"/>
    <w:rsid w:val="00162BBC"/>
    <w:rsid w:val="00162D7A"/>
    <w:rsid w:val="001636E0"/>
    <w:rsid w:val="00163A6E"/>
    <w:rsid w:val="00163C5F"/>
    <w:rsid w:val="00163E55"/>
    <w:rsid w:val="00164D56"/>
    <w:rsid w:val="00164DAB"/>
    <w:rsid w:val="00165B0A"/>
    <w:rsid w:val="00165BBB"/>
    <w:rsid w:val="0016613F"/>
    <w:rsid w:val="00166215"/>
    <w:rsid w:val="00166591"/>
    <w:rsid w:val="00166791"/>
    <w:rsid w:val="001667AB"/>
    <w:rsid w:val="00166836"/>
    <w:rsid w:val="0016759A"/>
    <w:rsid w:val="001705C8"/>
    <w:rsid w:val="0017068C"/>
    <w:rsid w:val="001709A7"/>
    <w:rsid w:val="00170C85"/>
    <w:rsid w:val="00170EE3"/>
    <w:rsid w:val="0017113F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6EA"/>
    <w:rsid w:val="001747B7"/>
    <w:rsid w:val="0017548A"/>
    <w:rsid w:val="001754FD"/>
    <w:rsid w:val="00175C30"/>
    <w:rsid w:val="00175DA1"/>
    <w:rsid w:val="00176A84"/>
    <w:rsid w:val="00176BD6"/>
    <w:rsid w:val="00177069"/>
    <w:rsid w:val="0017741A"/>
    <w:rsid w:val="00177845"/>
    <w:rsid w:val="00177FC1"/>
    <w:rsid w:val="001802F5"/>
    <w:rsid w:val="00180634"/>
    <w:rsid w:val="001808FC"/>
    <w:rsid w:val="00180938"/>
    <w:rsid w:val="00180B83"/>
    <w:rsid w:val="001815A2"/>
    <w:rsid w:val="00181FC1"/>
    <w:rsid w:val="00182121"/>
    <w:rsid w:val="00182A90"/>
    <w:rsid w:val="00182C7D"/>
    <w:rsid w:val="00182CEB"/>
    <w:rsid w:val="00183034"/>
    <w:rsid w:val="001830F7"/>
    <w:rsid w:val="00183EE6"/>
    <w:rsid w:val="001847EC"/>
    <w:rsid w:val="00184818"/>
    <w:rsid w:val="00185617"/>
    <w:rsid w:val="0018588A"/>
    <w:rsid w:val="00185FA5"/>
    <w:rsid w:val="00187252"/>
    <w:rsid w:val="00187C3D"/>
    <w:rsid w:val="00190C56"/>
    <w:rsid w:val="00191C91"/>
    <w:rsid w:val="0019245F"/>
    <w:rsid w:val="00192D6B"/>
    <w:rsid w:val="00192DD9"/>
    <w:rsid w:val="00193230"/>
    <w:rsid w:val="00193C06"/>
    <w:rsid w:val="00194339"/>
    <w:rsid w:val="00194848"/>
    <w:rsid w:val="00194F2D"/>
    <w:rsid w:val="00195346"/>
    <w:rsid w:val="0019564D"/>
    <w:rsid w:val="001958EA"/>
    <w:rsid w:val="00195977"/>
    <w:rsid w:val="00195BE3"/>
    <w:rsid w:val="00195E0E"/>
    <w:rsid w:val="001964C3"/>
    <w:rsid w:val="00196633"/>
    <w:rsid w:val="00196F2C"/>
    <w:rsid w:val="00197320"/>
    <w:rsid w:val="00197A1B"/>
    <w:rsid w:val="00197E31"/>
    <w:rsid w:val="001A0343"/>
    <w:rsid w:val="001A0E39"/>
    <w:rsid w:val="001A180D"/>
    <w:rsid w:val="001A1BAC"/>
    <w:rsid w:val="001A23CE"/>
    <w:rsid w:val="001A267B"/>
    <w:rsid w:val="001A2C89"/>
    <w:rsid w:val="001A3CAE"/>
    <w:rsid w:val="001A3EC7"/>
    <w:rsid w:val="001A414B"/>
    <w:rsid w:val="001A4E3C"/>
    <w:rsid w:val="001A506E"/>
    <w:rsid w:val="001A5222"/>
    <w:rsid w:val="001A5340"/>
    <w:rsid w:val="001A6026"/>
    <w:rsid w:val="001A6132"/>
    <w:rsid w:val="001A6552"/>
    <w:rsid w:val="001A673E"/>
    <w:rsid w:val="001A67B2"/>
    <w:rsid w:val="001A6812"/>
    <w:rsid w:val="001A6D82"/>
    <w:rsid w:val="001A7724"/>
    <w:rsid w:val="001A7763"/>
    <w:rsid w:val="001A7D26"/>
    <w:rsid w:val="001B1405"/>
    <w:rsid w:val="001B1FB5"/>
    <w:rsid w:val="001B28B6"/>
    <w:rsid w:val="001B2C86"/>
    <w:rsid w:val="001B300F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6E0"/>
    <w:rsid w:val="001B5B29"/>
    <w:rsid w:val="001B5D16"/>
    <w:rsid w:val="001B60EE"/>
    <w:rsid w:val="001B6564"/>
    <w:rsid w:val="001B691A"/>
    <w:rsid w:val="001B69EE"/>
    <w:rsid w:val="001B6BB2"/>
    <w:rsid w:val="001B78B0"/>
    <w:rsid w:val="001C02D8"/>
    <w:rsid w:val="001C04E3"/>
    <w:rsid w:val="001C0569"/>
    <w:rsid w:val="001C067A"/>
    <w:rsid w:val="001C0C93"/>
    <w:rsid w:val="001C1110"/>
    <w:rsid w:val="001C115A"/>
    <w:rsid w:val="001C1245"/>
    <w:rsid w:val="001C14ED"/>
    <w:rsid w:val="001C1D7E"/>
    <w:rsid w:val="001C1E49"/>
    <w:rsid w:val="001C1FB0"/>
    <w:rsid w:val="001C2378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5E6"/>
    <w:rsid w:val="001C5955"/>
    <w:rsid w:val="001C5D4F"/>
    <w:rsid w:val="001C6239"/>
    <w:rsid w:val="001C62B9"/>
    <w:rsid w:val="001C64C0"/>
    <w:rsid w:val="001C69DA"/>
    <w:rsid w:val="001C6E2D"/>
    <w:rsid w:val="001C6EAE"/>
    <w:rsid w:val="001C6F06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4490"/>
    <w:rsid w:val="001D5033"/>
    <w:rsid w:val="001D54A4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81D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60ED"/>
    <w:rsid w:val="001E6D71"/>
    <w:rsid w:val="001E7504"/>
    <w:rsid w:val="001E76DF"/>
    <w:rsid w:val="001F0469"/>
    <w:rsid w:val="001F1029"/>
    <w:rsid w:val="001F1308"/>
    <w:rsid w:val="001F1525"/>
    <w:rsid w:val="001F1663"/>
    <w:rsid w:val="001F1807"/>
    <w:rsid w:val="001F1D47"/>
    <w:rsid w:val="001F1E87"/>
    <w:rsid w:val="001F1EB6"/>
    <w:rsid w:val="001F20D1"/>
    <w:rsid w:val="001F2E23"/>
    <w:rsid w:val="001F341F"/>
    <w:rsid w:val="001F35AD"/>
    <w:rsid w:val="001F3911"/>
    <w:rsid w:val="001F3C78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5DAC"/>
    <w:rsid w:val="001F6152"/>
    <w:rsid w:val="001F6E34"/>
    <w:rsid w:val="001F7121"/>
    <w:rsid w:val="001F7D1E"/>
    <w:rsid w:val="00200260"/>
    <w:rsid w:val="00200926"/>
    <w:rsid w:val="00200D2C"/>
    <w:rsid w:val="00200EA3"/>
    <w:rsid w:val="002012EF"/>
    <w:rsid w:val="002014C7"/>
    <w:rsid w:val="002019D8"/>
    <w:rsid w:val="00201EC7"/>
    <w:rsid w:val="00201F53"/>
    <w:rsid w:val="00201F9F"/>
    <w:rsid w:val="00202169"/>
    <w:rsid w:val="00202B61"/>
    <w:rsid w:val="0020349A"/>
    <w:rsid w:val="002034B4"/>
    <w:rsid w:val="00203A7E"/>
    <w:rsid w:val="00203DFD"/>
    <w:rsid w:val="00204032"/>
    <w:rsid w:val="00204BAD"/>
    <w:rsid w:val="00204D60"/>
    <w:rsid w:val="00205627"/>
    <w:rsid w:val="002056D0"/>
    <w:rsid w:val="00207C7C"/>
    <w:rsid w:val="00210860"/>
    <w:rsid w:val="00210B6A"/>
    <w:rsid w:val="002111C2"/>
    <w:rsid w:val="002118BA"/>
    <w:rsid w:val="00212109"/>
    <w:rsid w:val="00212631"/>
    <w:rsid w:val="00212648"/>
    <w:rsid w:val="00212B57"/>
    <w:rsid w:val="00212CB6"/>
    <w:rsid w:val="00212E37"/>
    <w:rsid w:val="002140FF"/>
    <w:rsid w:val="002147F4"/>
    <w:rsid w:val="00214CC1"/>
    <w:rsid w:val="00215677"/>
    <w:rsid w:val="00215AFD"/>
    <w:rsid w:val="00216422"/>
    <w:rsid w:val="002170AA"/>
    <w:rsid w:val="0021758A"/>
    <w:rsid w:val="00217D5B"/>
    <w:rsid w:val="00217DF2"/>
    <w:rsid w:val="00217EA7"/>
    <w:rsid w:val="00220527"/>
    <w:rsid w:val="00220894"/>
    <w:rsid w:val="00221005"/>
    <w:rsid w:val="00222E52"/>
    <w:rsid w:val="00223F2D"/>
    <w:rsid w:val="002241D5"/>
    <w:rsid w:val="00224952"/>
    <w:rsid w:val="00224DD2"/>
    <w:rsid w:val="00225A6A"/>
    <w:rsid w:val="00225AC7"/>
    <w:rsid w:val="00225ACC"/>
    <w:rsid w:val="00226A44"/>
    <w:rsid w:val="00226B91"/>
    <w:rsid w:val="00227321"/>
    <w:rsid w:val="00227B82"/>
    <w:rsid w:val="00227D4A"/>
    <w:rsid w:val="00230C01"/>
    <w:rsid w:val="00231A3D"/>
    <w:rsid w:val="00231BC7"/>
    <w:rsid w:val="00231C25"/>
    <w:rsid w:val="00231C6F"/>
    <w:rsid w:val="00232A90"/>
    <w:rsid w:val="00232AE7"/>
    <w:rsid w:val="00233523"/>
    <w:rsid w:val="002336E8"/>
    <w:rsid w:val="0023398E"/>
    <w:rsid w:val="00233B5C"/>
    <w:rsid w:val="00234151"/>
    <w:rsid w:val="00234590"/>
    <w:rsid w:val="0023468E"/>
    <w:rsid w:val="00234F8C"/>
    <w:rsid w:val="002353BE"/>
    <w:rsid w:val="00235521"/>
    <w:rsid w:val="00235542"/>
    <w:rsid w:val="00236349"/>
    <w:rsid w:val="002369B0"/>
    <w:rsid w:val="00236A36"/>
    <w:rsid w:val="00236AD8"/>
    <w:rsid w:val="00237C83"/>
    <w:rsid w:val="002401F5"/>
    <w:rsid w:val="0024032D"/>
    <w:rsid w:val="00240E54"/>
    <w:rsid w:val="0024256A"/>
    <w:rsid w:val="0024268B"/>
    <w:rsid w:val="0024293A"/>
    <w:rsid w:val="00242B4D"/>
    <w:rsid w:val="0024346C"/>
    <w:rsid w:val="00243678"/>
    <w:rsid w:val="002437EE"/>
    <w:rsid w:val="00243FCB"/>
    <w:rsid w:val="00244955"/>
    <w:rsid w:val="00244DC3"/>
    <w:rsid w:val="002451C5"/>
    <w:rsid w:val="0024522D"/>
    <w:rsid w:val="002456B6"/>
    <w:rsid w:val="00245CDA"/>
    <w:rsid w:val="00245F1F"/>
    <w:rsid w:val="002462BF"/>
    <w:rsid w:val="0024663B"/>
    <w:rsid w:val="002467DC"/>
    <w:rsid w:val="00246C92"/>
    <w:rsid w:val="00247103"/>
    <w:rsid w:val="00247201"/>
    <w:rsid w:val="00247F2F"/>
    <w:rsid w:val="00250067"/>
    <w:rsid w:val="0025038E"/>
    <w:rsid w:val="0025096B"/>
    <w:rsid w:val="00250E6E"/>
    <w:rsid w:val="0025112A"/>
    <w:rsid w:val="002511B6"/>
    <w:rsid w:val="002516DE"/>
    <w:rsid w:val="00251A69"/>
    <w:rsid w:val="00251E64"/>
    <w:rsid w:val="00251F81"/>
    <w:rsid w:val="00252BE0"/>
    <w:rsid w:val="00253588"/>
    <w:rsid w:val="00253823"/>
    <w:rsid w:val="00253881"/>
    <w:rsid w:val="002546F4"/>
    <w:rsid w:val="002551D0"/>
    <w:rsid w:val="00255374"/>
    <w:rsid w:val="002554D6"/>
    <w:rsid w:val="002556BC"/>
    <w:rsid w:val="002557E7"/>
    <w:rsid w:val="00255AC0"/>
    <w:rsid w:val="00255E06"/>
    <w:rsid w:val="00255F8F"/>
    <w:rsid w:val="00256368"/>
    <w:rsid w:val="00256932"/>
    <w:rsid w:val="00256FA2"/>
    <w:rsid w:val="00257214"/>
    <w:rsid w:val="00257BF4"/>
    <w:rsid w:val="00260003"/>
    <w:rsid w:val="0026035D"/>
    <w:rsid w:val="002606D6"/>
    <w:rsid w:val="00261C98"/>
    <w:rsid w:val="00261F1F"/>
    <w:rsid w:val="0026248E"/>
    <w:rsid w:val="00262914"/>
    <w:rsid w:val="00262E50"/>
    <w:rsid w:val="00263945"/>
    <w:rsid w:val="0026458C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A1B"/>
    <w:rsid w:val="00266B13"/>
    <w:rsid w:val="00267A87"/>
    <w:rsid w:val="002702C9"/>
    <w:rsid w:val="00270728"/>
    <w:rsid w:val="002707BA"/>
    <w:rsid w:val="00270D42"/>
    <w:rsid w:val="00271926"/>
    <w:rsid w:val="0027195D"/>
    <w:rsid w:val="00271F4E"/>
    <w:rsid w:val="0027274E"/>
    <w:rsid w:val="002727FC"/>
    <w:rsid w:val="00272B03"/>
    <w:rsid w:val="00272B15"/>
    <w:rsid w:val="002733E2"/>
    <w:rsid w:val="002736C4"/>
    <w:rsid w:val="00274EF6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5A1"/>
    <w:rsid w:val="00280AB1"/>
    <w:rsid w:val="00281651"/>
    <w:rsid w:val="00281E8A"/>
    <w:rsid w:val="00283FF8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460"/>
    <w:rsid w:val="00287917"/>
    <w:rsid w:val="00287D70"/>
    <w:rsid w:val="002905B8"/>
    <w:rsid w:val="00290647"/>
    <w:rsid w:val="00290996"/>
    <w:rsid w:val="00291385"/>
    <w:rsid w:val="00291422"/>
    <w:rsid w:val="0029194B"/>
    <w:rsid w:val="0029228E"/>
    <w:rsid w:val="0029237F"/>
    <w:rsid w:val="002923B1"/>
    <w:rsid w:val="002923E6"/>
    <w:rsid w:val="00292715"/>
    <w:rsid w:val="00292F2A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6F70"/>
    <w:rsid w:val="00297120"/>
    <w:rsid w:val="0029722B"/>
    <w:rsid w:val="00297611"/>
    <w:rsid w:val="00297FC8"/>
    <w:rsid w:val="002A0EC3"/>
    <w:rsid w:val="002A0EE0"/>
    <w:rsid w:val="002A10E9"/>
    <w:rsid w:val="002A1C36"/>
    <w:rsid w:val="002A1E92"/>
    <w:rsid w:val="002A204D"/>
    <w:rsid w:val="002A2616"/>
    <w:rsid w:val="002A26E1"/>
    <w:rsid w:val="002A290C"/>
    <w:rsid w:val="002A2AA7"/>
    <w:rsid w:val="002A368A"/>
    <w:rsid w:val="002A3C10"/>
    <w:rsid w:val="002A3C9E"/>
    <w:rsid w:val="002A4065"/>
    <w:rsid w:val="002A4095"/>
    <w:rsid w:val="002A49EF"/>
    <w:rsid w:val="002A4B1D"/>
    <w:rsid w:val="002A4E10"/>
    <w:rsid w:val="002A4EAF"/>
    <w:rsid w:val="002A4F6D"/>
    <w:rsid w:val="002A53EE"/>
    <w:rsid w:val="002A59F0"/>
    <w:rsid w:val="002A5C48"/>
    <w:rsid w:val="002A6432"/>
    <w:rsid w:val="002A6A5C"/>
    <w:rsid w:val="002A6D11"/>
    <w:rsid w:val="002A6F25"/>
    <w:rsid w:val="002A6FD3"/>
    <w:rsid w:val="002A7095"/>
    <w:rsid w:val="002A744A"/>
    <w:rsid w:val="002A75BE"/>
    <w:rsid w:val="002A7AD8"/>
    <w:rsid w:val="002B0376"/>
    <w:rsid w:val="002B0654"/>
    <w:rsid w:val="002B09AC"/>
    <w:rsid w:val="002B0A7D"/>
    <w:rsid w:val="002B1A69"/>
    <w:rsid w:val="002B1AE2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6D47"/>
    <w:rsid w:val="002B714C"/>
    <w:rsid w:val="002B7342"/>
    <w:rsid w:val="002B75B0"/>
    <w:rsid w:val="002B76F0"/>
    <w:rsid w:val="002B7878"/>
    <w:rsid w:val="002B7EAF"/>
    <w:rsid w:val="002C08EF"/>
    <w:rsid w:val="002C099C"/>
    <w:rsid w:val="002C0B74"/>
    <w:rsid w:val="002C0C8B"/>
    <w:rsid w:val="002C0CBB"/>
    <w:rsid w:val="002C0E1B"/>
    <w:rsid w:val="002C1201"/>
    <w:rsid w:val="002C1460"/>
    <w:rsid w:val="002C1594"/>
    <w:rsid w:val="002C169A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01A"/>
    <w:rsid w:val="002C493E"/>
    <w:rsid w:val="002C4D82"/>
    <w:rsid w:val="002C4EB5"/>
    <w:rsid w:val="002C547B"/>
    <w:rsid w:val="002C5AFA"/>
    <w:rsid w:val="002C5DD2"/>
    <w:rsid w:val="002C61B0"/>
    <w:rsid w:val="002C63F7"/>
    <w:rsid w:val="002C645F"/>
    <w:rsid w:val="002C6B7F"/>
    <w:rsid w:val="002C6E32"/>
    <w:rsid w:val="002C7756"/>
    <w:rsid w:val="002C7AA5"/>
    <w:rsid w:val="002D0439"/>
    <w:rsid w:val="002D0678"/>
    <w:rsid w:val="002D06E6"/>
    <w:rsid w:val="002D0D88"/>
    <w:rsid w:val="002D11B7"/>
    <w:rsid w:val="002D13BF"/>
    <w:rsid w:val="002D16B5"/>
    <w:rsid w:val="002D25A8"/>
    <w:rsid w:val="002D2A95"/>
    <w:rsid w:val="002D336C"/>
    <w:rsid w:val="002D3648"/>
    <w:rsid w:val="002D3BBC"/>
    <w:rsid w:val="002D3D3A"/>
    <w:rsid w:val="002D3D3E"/>
    <w:rsid w:val="002D3D5F"/>
    <w:rsid w:val="002D4320"/>
    <w:rsid w:val="002D438A"/>
    <w:rsid w:val="002D4463"/>
    <w:rsid w:val="002D4587"/>
    <w:rsid w:val="002D4904"/>
    <w:rsid w:val="002D4BF8"/>
    <w:rsid w:val="002D5738"/>
    <w:rsid w:val="002D5CB1"/>
    <w:rsid w:val="002D5E53"/>
    <w:rsid w:val="002D6002"/>
    <w:rsid w:val="002D642E"/>
    <w:rsid w:val="002D6508"/>
    <w:rsid w:val="002D6DA4"/>
    <w:rsid w:val="002D6DAE"/>
    <w:rsid w:val="002D7494"/>
    <w:rsid w:val="002D7777"/>
    <w:rsid w:val="002D77A0"/>
    <w:rsid w:val="002E0319"/>
    <w:rsid w:val="002E0561"/>
    <w:rsid w:val="002E0B15"/>
    <w:rsid w:val="002E0CB0"/>
    <w:rsid w:val="002E14AB"/>
    <w:rsid w:val="002E179B"/>
    <w:rsid w:val="002E1954"/>
    <w:rsid w:val="002E1B94"/>
    <w:rsid w:val="002E1C9E"/>
    <w:rsid w:val="002E1D55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A11"/>
    <w:rsid w:val="002E4B44"/>
    <w:rsid w:val="002E4F79"/>
    <w:rsid w:val="002E52BA"/>
    <w:rsid w:val="002E5B3A"/>
    <w:rsid w:val="002E63D9"/>
    <w:rsid w:val="002E640E"/>
    <w:rsid w:val="002E6686"/>
    <w:rsid w:val="002E66CC"/>
    <w:rsid w:val="002E6A79"/>
    <w:rsid w:val="002E7F89"/>
    <w:rsid w:val="002F0086"/>
    <w:rsid w:val="002F0C28"/>
    <w:rsid w:val="002F0D1C"/>
    <w:rsid w:val="002F13CA"/>
    <w:rsid w:val="002F1CE3"/>
    <w:rsid w:val="002F201A"/>
    <w:rsid w:val="002F2353"/>
    <w:rsid w:val="002F35CA"/>
    <w:rsid w:val="002F3CDE"/>
    <w:rsid w:val="002F4FD6"/>
    <w:rsid w:val="002F505B"/>
    <w:rsid w:val="002F5B7F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8DD"/>
    <w:rsid w:val="002F7BE3"/>
    <w:rsid w:val="002F7E6A"/>
    <w:rsid w:val="002F7EEA"/>
    <w:rsid w:val="002F7EF1"/>
    <w:rsid w:val="00300165"/>
    <w:rsid w:val="0030082D"/>
    <w:rsid w:val="003008BA"/>
    <w:rsid w:val="003010CF"/>
    <w:rsid w:val="003017C3"/>
    <w:rsid w:val="00301CA6"/>
    <w:rsid w:val="00301DC9"/>
    <w:rsid w:val="00301DD9"/>
    <w:rsid w:val="00303251"/>
    <w:rsid w:val="003032F7"/>
    <w:rsid w:val="00303440"/>
    <w:rsid w:val="00303662"/>
    <w:rsid w:val="0030368B"/>
    <w:rsid w:val="00303E07"/>
    <w:rsid w:val="003044AD"/>
    <w:rsid w:val="0030460E"/>
    <w:rsid w:val="00304B4C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3AA4"/>
    <w:rsid w:val="00313D83"/>
    <w:rsid w:val="00314D94"/>
    <w:rsid w:val="00314E14"/>
    <w:rsid w:val="003155D3"/>
    <w:rsid w:val="003158BF"/>
    <w:rsid w:val="00315D6B"/>
    <w:rsid w:val="0031601B"/>
    <w:rsid w:val="00316153"/>
    <w:rsid w:val="00316F6C"/>
    <w:rsid w:val="003178DA"/>
    <w:rsid w:val="00317DB8"/>
    <w:rsid w:val="00317E09"/>
    <w:rsid w:val="0032024D"/>
    <w:rsid w:val="00320378"/>
    <w:rsid w:val="0032051F"/>
    <w:rsid w:val="00320618"/>
    <w:rsid w:val="0032100B"/>
    <w:rsid w:val="00321BD7"/>
    <w:rsid w:val="0032217C"/>
    <w:rsid w:val="0032235B"/>
    <w:rsid w:val="0032260F"/>
    <w:rsid w:val="003228DA"/>
    <w:rsid w:val="00322BC5"/>
    <w:rsid w:val="00323D6B"/>
    <w:rsid w:val="00324F15"/>
    <w:rsid w:val="003252C8"/>
    <w:rsid w:val="00325914"/>
    <w:rsid w:val="00325D7F"/>
    <w:rsid w:val="00326544"/>
    <w:rsid w:val="00326957"/>
    <w:rsid w:val="00326AE2"/>
    <w:rsid w:val="003270EB"/>
    <w:rsid w:val="00327330"/>
    <w:rsid w:val="00330FDE"/>
    <w:rsid w:val="0033171D"/>
    <w:rsid w:val="00331A52"/>
    <w:rsid w:val="00331E37"/>
    <w:rsid w:val="00331F5A"/>
    <w:rsid w:val="00331FC3"/>
    <w:rsid w:val="00332773"/>
    <w:rsid w:val="003329B8"/>
    <w:rsid w:val="00332C61"/>
    <w:rsid w:val="003330F7"/>
    <w:rsid w:val="003335DD"/>
    <w:rsid w:val="003336B3"/>
    <w:rsid w:val="00333CA6"/>
    <w:rsid w:val="0033452C"/>
    <w:rsid w:val="0033507A"/>
    <w:rsid w:val="00335B75"/>
    <w:rsid w:val="00335D8C"/>
    <w:rsid w:val="00336072"/>
    <w:rsid w:val="003363A1"/>
    <w:rsid w:val="003369BB"/>
    <w:rsid w:val="00336B37"/>
    <w:rsid w:val="00337634"/>
    <w:rsid w:val="0033780B"/>
    <w:rsid w:val="00340061"/>
    <w:rsid w:val="00340313"/>
    <w:rsid w:val="0034081E"/>
    <w:rsid w:val="00340A09"/>
    <w:rsid w:val="003413A0"/>
    <w:rsid w:val="00341B1E"/>
    <w:rsid w:val="00342236"/>
    <w:rsid w:val="0034226D"/>
    <w:rsid w:val="003423FA"/>
    <w:rsid w:val="00342972"/>
    <w:rsid w:val="00342FDD"/>
    <w:rsid w:val="00343246"/>
    <w:rsid w:val="00343805"/>
    <w:rsid w:val="0034391C"/>
    <w:rsid w:val="00343958"/>
    <w:rsid w:val="00343B88"/>
    <w:rsid w:val="00343BD9"/>
    <w:rsid w:val="00343DEC"/>
    <w:rsid w:val="00343E42"/>
    <w:rsid w:val="0034428D"/>
    <w:rsid w:val="0034429B"/>
    <w:rsid w:val="00344866"/>
    <w:rsid w:val="00344C02"/>
    <w:rsid w:val="003450D7"/>
    <w:rsid w:val="003455B9"/>
    <w:rsid w:val="0034594B"/>
    <w:rsid w:val="0034638C"/>
    <w:rsid w:val="00346715"/>
    <w:rsid w:val="00346F7F"/>
    <w:rsid w:val="00347049"/>
    <w:rsid w:val="003476DB"/>
    <w:rsid w:val="00347A04"/>
    <w:rsid w:val="00350108"/>
    <w:rsid w:val="00350498"/>
    <w:rsid w:val="00350762"/>
    <w:rsid w:val="003507C4"/>
    <w:rsid w:val="003511A3"/>
    <w:rsid w:val="003519A1"/>
    <w:rsid w:val="00352480"/>
    <w:rsid w:val="00352560"/>
    <w:rsid w:val="003529BC"/>
    <w:rsid w:val="00352CC8"/>
    <w:rsid w:val="003530D2"/>
    <w:rsid w:val="0035331A"/>
    <w:rsid w:val="003534E1"/>
    <w:rsid w:val="0035395D"/>
    <w:rsid w:val="003548D8"/>
    <w:rsid w:val="00354EAA"/>
    <w:rsid w:val="003553A5"/>
    <w:rsid w:val="003553F3"/>
    <w:rsid w:val="003554CA"/>
    <w:rsid w:val="00355611"/>
    <w:rsid w:val="003569DF"/>
    <w:rsid w:val="00356C80"/>
    <w:rsid w:val="00356EB6"/>
    <w:rsid w:val="003576FB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1E"/>
    <w:rsid w:val="00361A92"/>
    <w:rsid w:val="00361DD1"/>
    <w:rsid w:val="00362569"/>
    <w:rsid w:val="003627F1"/>
    <w:rsid w:val="003636CD"/>
    <w:rsid w:val="00363838"/>
    <w:rsid w:val="003638A4"/>
    <w:rsid w:val="00364207"/>
    <w:rsid w:val="00364220"/>
    <w:rsid w:val="0036487C"/>
    <w:rsid w:val="00365411"/>
    <w:rsid w:val="003654B1"/>
    <w:rsid w:val="003656B9"/>
    <w:rsid w:val="00365FA2"/>
    <w:rsid w:val="00366205"/>
    <w:rsid w:val="00366850"/>
    <w:rsid w:val="00366C69"/>
    <w:rsid w:val="00366F6A"/>
    <w:rsid w:val="00366F88"/>
    <w:rsid w:val="00367035"/>
    <w:rsid w:val="00367441"/>
    <w:rsid w:val="00367B1D"/>
    <w:rsid w:val="00367F4F"/>
    <w:rsid w:val="0037028C"/>
    <w:rsid w:val="00370CE3"/>
    <w:rsid w:val="00370E4F"/>
    <w:rsid w:val="00371215"/>
    <w:rsid w:val="00371DE5"/>
    <w:rsid w:val="00372A1F"/>
    <w:rsid w:val="00372DD5"/>
    <w:rsid w:val="00372EFB"/>
    <w:rsid w:val="00372F0D"/>
    <w:rsid w:val="00372F54"/>
    <w:rsid w:val="00372FAE"/>
    <w:rsid w:val="003730F1"/>
    <w:rsid w:val="0037336D"/>
    <w:rsid w:val="003738B9"/>
    <w:rsid w:val="00374059"/>
    <w:rsid w:val="0037411E"/>
    <w:rsid w:val="0037430C"/>
    <w:rsid w:val="00374378"/>
    <w:rsid w:val="003743BA"/>
    <w:rsid w:val="0037470B"/>
    <w:rsid w:val="00374ADD"/>
    <w:rsid w:val="0037535B"/>
    <w:rsid w:val="0037552D"/>
    <w:rsid w:val="003756DB"/>
    <w:rsid w:val="00376348"/>
    <w:rsid w:val="00376CE3"/>
    <w:rsid w:val="00376DF1"/>
    <w:rsid w:val="003770BB"/>
    <w:rsid w:val="0037771A"/>
    <w:rsid w:val="003802DC"/>
    <w:rsid w:val="00380C40"/>
    <w:rsid w:val="00380E4E"/>
    <w:rsid w:val="00380FBF"/>
    <w:rsid w:val="0038133A"/>
    <w:rsid w:val="0038198B"/>
    <w:rsid w:val="00382692"/>
    <w:rsid w:val="00382A43"/>
    <w:rsid w:val="00382B2B"/>
    <w:rsid w:val="00382D60"/>
    <w:rsid w:val="00382F29"/>
    <w:rsid w:val="00383AD4"/>
    <w:rsid w:val="00383C8D"/>
    <w:rsid w:val="00384943"/>
    <w:rsid w:val="003852F6"/>
    <w:rsid w:val="003852FB"/>
    <w:rsid w:val="00385315"/>
    <w:rsid w:val="00385429"/>
    <w:rsid w:val="003858AD"/>
    <w:rsid w:val="00385B05"/>
    <w:rsid w:val="00386382"/>
    <w:rsid w:val="003865EF"/>
    <w:rsid w:val="00386BA9"/>
    <w:rsid w:val="00390017"/>
    <w:rsid w:val="003901A3"/>
    <w:rsid w:val="0039072F"/>
    <w:rsid w:val="00390AD6"/>
    <w:rsid w:val="00390B25"/>
    <w:rsid w:val="00390F31"/>
    <w:rsid w:val="00390F5F"/>
    <w:rsid w:val="00391B88"/>
    <w:rsid w:val="0039217A"/>
    <w:rsid w:val="00392BD2"/>
    <w:rsid w:val="0039390A"/>
    <w:rsid w:val="00393AB1"/>
    <w:rsid w:val="003940CE"/>
    <w:rsid w:val="003942FE"/>
    <w:rsid w:val="00394EDB"/>
    <w:rsid w:val="00396949"/>
    <w:rsid w:val="003971B8"/>
    <w:rsid w:val="00397A6B"/>
    <w:rsid w:val="00397C1D"/>
    <w:rsid w:val="003A180F"/>
    <w:rsid w:val="003A18DD"/>
    <w:rsid w:val="003A1F63"/>
    <w:rsid w:val="003A20C8"/>
    <w:rsid w:val="003A2C29"/>
    <w:rsid w:val="003A2EC3"/>
    <w:rsid w:val="003A36F2"/>
    <w:rsid w:val="003A3BC7"/>
    <w:rsid w:val="003A3D39"/>
    <w:rsid w:val="003A3EC7"/>
    <w:rsid w:val="003A40B4"/>
    <w:rsid w:val="003A43B0"/>
    <w:rsid w:val="003A47C0"/>
    <w:rsid w:val="003A568C"/>
    <w:rsid w:val="003A5DA4"/>
    <w:rsid w:val="003A62DC"/>
    <w:rsid w:val="003A6335"/>
    <w:rsid w:val="003A65D3"/>
    <w:rsid w:val="003A6D70"/>
    <w:rsid w:val="003A70E9"/>
    <w:rsid w:val="003A7834"/>
    <w:rsid w:val="003A78FB"/>
    <w:rsid w:val="003A7C52"/>
    <w:rsid w:val="003B07FF"/>
    <w:rsid w:val="003B0B5B"/>
    <w:rsid w:val="003B0E79"/>
    <w:rsid w:val="003B11E7"/>
    <w:rsid w:val="003B1882"/>
    <w:rsid w:val="003B19F7"/>
    <w:rsid w:val="003B1F9D"/>
    <w:rsid w:val="003B3575"/>
    <w:rsid w:val="003B3641"/>
    <w:rsid w:val="003B3A72"/>
    <w:rsid w:val="003B4652"/>
    <w:rsid w:val="003B49B4"/>
    <w:rsid w:val="003B4CD1"/>
    <w:rsid w:val="003B50BC"/>
    <w:rsid w:val="003B52B7"/>
    <w:rsid w:val="003B5A46"/>
    <w:rsid w:val="003B5D97"/>
    <w:rsid w:val="003B63A4"/>
    <w:rsid w:val="003B68B8"/>
    <w:rsid w:val="003B68FE"/>
    <w:rsid w:val="003B6D7D"/>
    <w:rsid w:val="003B7283"/>
    <w:rsid w:val="003B792F"/>
    <w:rsid w:val="003B7D7E"/>
    <w:rsid w:val="003C0043"/>
    <w:rsid w:val="003C064A"/>
    <w:rsid w:val="003C1012"/>
    <w:rsid w:val="003C10E0"/>
    <w:rsid w:val="003C1173"/>
    <w:rsid w:val="003C11BF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871"/>
    <w:rsid w:val="003C49A3"/>
    <w:rsid w:val="003C4E23"/>
    <w:rsid w:val="003C4EBD"/>
    <w:rsid w:val="003C5E6B"/>
    <w:rsid w:val="003C5FAD"/>
    <w:rsid w:val="003C62CB"/>
    <w:rsid w:val="003C63C2"/>
    <w:rsid w:val="003C6604"/>
    <w:rsid w:val="003C6EF0"/>
    <w:rsid w:val="003C7678"/>
    <w:rsid w:val="003C7AD7"/>
    <w:rsid w:val="003C7DA3"/>
    <w:rsid w:val="003D0F24"/>
    <w:rsid w:val="003D0FC3"/>
    <w:rsid w:val="003D17B1"/>
    <w:rsid w:val="003D1BED"/>
    <w:rsid w:val="003D1DC5"/>
    <w:rsid w:val="003D29D8"/>
    <w:rsid w:val="003D2C1D"/>
    <w:rsid w:val="003D2C34"/>
    <w:rsid w:val="003D347B"/>
    <w:rsid w:val="003D3DDD"/>
    <w:rsid w:val="003D5198"/>
    <w:rsid w:val="003D5842"/>
    <w:rsid w:val="003D58F9"/>
    <w:rsid w:val="003D5CBF"/>
    <w:rsid w:val="003D63CB"/>
    <w:rsid w:val="003D66D2"/>
    <w:rsid w:val="003D6A98"/>
    <w:rsid w:val="003D6D5C"/>
    <w:rsid w:val="003D73DB"/>
    <w:rsid w:val="003D73E5"/>
    <w:rsid w:val="003D7584"/>
    <w:rsid w:val="003D7A77"/>
    <w:rsid w:val="003E0488"/>
    <w:rsid w:val="003E0768"/>
    <w:rsid w:val="003E07AE"/>
    <w:rsid w:val="003E14FC"/>
    <w:rsid w:val="003E158B"/>
    <w:rsid w:val="003E1786"/>
    <w:rsid w:val="003E18DF"/>
    <w:rsid w:val="003E1ABB"/>
    <w:rsid w:val="003E1D3D"/>
    <w:rsid w:val="003E2976"/>
    <w:rsid w:val="003E3E1D"/>
    <w:rsid w:val="003E3F0C"/>
    <w:rsid w:val="003E425E"/>
    <w:rsid w:val="003E4858"/>
    <w:rsid w:val="003E5434"/>
    <w:rsid w:val="003E6061"/>
    <w:rsid w:val="003E6316"/>
    <w:rsid w:val="003E66AE"/>
    <w:rsid w:val="003E6884"/>
    <w:rsid w:val="003E6AC5"/>
    <w:rsid w:val="003E6B3E"/>
    <w:rsid w:val="003E6EBA"/>
    <w:rsid w:val="003E6EF2"/>
    <w:rsid w:val="003E7614"/>
    <w:rsid w:val="003E778C"/>
    <w:rsid w:val="003E78D6"/>
    <w:rsid w:val="003E7AF2"/>
    <w:rsid w:val="003F0096"/>
    <w:rsid w:val="003F0850"/>
    <w:rsid w:val="003F0D12"/>
    <w:rsid w:val="003F11CA"/>
    <w:rsid w:val="003F14E2"/>
    <w:rsid w:val="003F160C"/>
    <w:rsid w:val="003F2A93"/>
    <w:rsid w:val="003F324F"/>
    <w:rsid w:val="003F33BC"/>
    <w:rsid w:val="003F3A92"/>
    <w:rsid w:val="003F3D4E"/>
    <w:rsid w:val="003F477E"/>
    <w:rsid w:val="003F4D7C"/>
    <w:rsid w:val="003F4F2E"/>
    <w:rsid w:val="003F5041"/>
    <w:rsid w:val="003F6CD2"/>
    <w:rsid w:val="003F7244"/>
    <w:rsid w:val="003F745E"/>
    <w:rsid w:val="003F75FB"/>
    <w:rsid w:val="003F788D"/>
    <w:rsid w:val="0040126E"/>
    <w:rsid w:val="00401A12"/>
    <w:rsid w:val="004020D4"/>
    <w:rsid w:val="004020E1"/>
    <w:rsid w:val="004021B6"/>
    <w:rsid w:val="004023F6"/>
    <w:rsid w:val="00402616"/>
    <w:rsid w:val="004026EB"/>
    <w:rsid w:val="004032B9"/>
    <w:rsid w:val="004035F9"/>
    <w:rsid w:val="00403E77"/>
    <w:rsid w:val="00404423"/>
    <w:rsid w:val="004047C4"/>
    <w:rsid w:val="0040518F"/>
    <w:rsid w:val="00405262"/>
    <w:rsid w:val="004052A4"/>
    <w:rsid w:val="00405451"/>
    <w:rsid w:val="0040570B"/>
    <w:rsid w:val="00405DE5"/>
    <w:rsid w:val="00405EDB"/>
    <w:rsid w:val="00405FB1"/>
    <w:rsid w:val="0040618D"/>
    <w:rsid w:val="00406460"/>
    <w:rsid w:val="0040693B"/>
    <w:rsid w:val="0040702C"/>
    <w:rsid w:val="0040752B"/>
    <w:rsid w:val="00410637"/>
    <w:rsid w:val="00410B99"/>
    <w:rsid w:val="00410EEB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78D"/>
    <w:rsid w:val="004147AB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00CA"/>
    <w:rsid w:val="00420403"/>
    <w:rsid w:val="0042131B"/>
    <w:rsid w:val="0042191E"/>
    <w:rsid w:val="00421B8B"/>
    <w:rsid w:val="00421DCF"/>
    <w:rsid w:val="00421FB7"/>
    <w:rsid w:val="004222A1"/>
    <w:rsid w:val="00422341"/>
    <w:rsid w:val="004232D4"/>
    <w:rsid w:val="00423641"/>
    <w:rsid w:val="00424932"/>
    <w:rsid w:val="00424B7B"/>
    <w:rsid w:val="0042502F"/>
    <w:rsid w:val="004257C7"/>
    <w:rsid w:val="00425840"/>
    <w:rsid w:val="00425C0B"/>
    <w:rsid w:val="00426266"/>
    <w:rsid w:val="00426AB0"/>
    <w:rsid w:val="00426ABA"/>
    <w:rsid w:val="00426CF7"/>
    <w:rsid w:val="00427254"/>
    <w:rsid w:val="00427A7B"/>
    <w:rsid w:val="00427D2C"/>
    <w:rsid w:val="00430A2D"/>
    <w:rsid w:val="0043112A"/>
    <w:rsid w:val="00431505"/>
    <w:rsid w:val="004319D5"/>
    <w:rsid w:val="00431AF0"/>
    <w:rsid w:val="00431DA9"/>
    <w:rsid w:val="0043213A"/>
    <w:rsid w:val="004324DB"/>
    <w:rsid w:val="0043266C"/>
    <w:rsid w:val="004330F4"/>
    <w:rsid w:val="004332EC"/>
    <w:rsid w:val="00433590"/>
    <w:rsid w:val="0043366C"/>
    <w:rsid w:val="0043393D"/>
    <w:rsid w:val="004344C7"/>
    <w:rsid w:val="00434854"/>
    <w:rsid w:val="00435274"/>
    <w:rsid w:val="004352AD"/>
    <w:rsid w:val="004352F6"/>
    <w:rsid w:val="0043545D"/>
    <w:rsid w:val="004358EB"/>
    <w:rsid w:val="00435FE2"/>
    <w:rsid w:val="004360C5"/>
    <w:rsid w:val="004360E4"/>
    <w:rsid w:val="004366B3"/>
    <w:rsid w:val="00436E2F"/>
    <w:rsid w:val="00436EAB"/>
    <w:rsid w:val="00437818"/>
    <w:rsid w:val="0043797D"/>
    <w:rsid w:val="0044014D"/>
    <w:rsid w:val="00441A0D"/>
    <w:rsid w:val="00441FE6"/>
    <w:rsid w:val="00442181"/>
    <w:rsid w:val="004421C9"/>
    <w:rsid w:val="00442423"/>
    <w:rsid w:val="0044282A"/>
    <w:rsid w:val="0044356E"/>
    <w:rsid w:val="00443C85"/>
    <w:rsid w:val="004447AD"/>
    <w:rsid w:val="004449AA"/>
    <w:rsid w:val="00444C38"/>
    <w:rsid w:val="00445702"/>
    <w:rsid w:val="004461D9"/>
    <w:rsid w:val="004464D2"/>
    <w:rsid w:val="00446597"/>
    <w:rsid w:val="00446AC6"/>
    <w:rsid w:val="00446D1A"/>
    <w:rsid w:val="00446D21"/>
    <w:rsid w:val="00446E1D"/>
    <w:rsid w:val="00447379"/>
    <w:rsid w:val="004474AC"/>
    <w:rsid w:val="0044759B"/>
    <w:rsid w:val="0044767A"/>
    <w:rsid w:val="004479AE"/>
    <w:rsid w:val="00447F54"/>
    <w:rsid w:val="0045033C"/>
    <w:rsid w:val="00450B7E"/>
    <w:rsid w:val="00451349"/>
    <w:rsid w:val="0045136B"/>
    <w:rsid w:val="00451C7E"/>
    <w:rsid w:val="0045224E"/>
    <w:rsid w:val="004527E3"/>
    <w:rsid w:val="00453472"/>
    <w:rsid w:val="00453BB6"/>
    <w:rsid w:val="00453CAA"/>
    <w:rsid w:val="0045440D"/>
    <w:rsid w:val="00454876"/>
    <w:rsid w:val="0045509E"/>
    <w:rsid w:val="00455113"/>
    <w:rsid w:val="00455A8D"/>
    <w:rsid w:val="00455D31"/>
    <w:rsid w:val="00455ED9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1824"/>
    <w:rsid w:val="00462035"/>
    <w:rsid w:val="00462062"/>
    <w:rsid w:val="00462A4E"/>
    <w:rsid w:val="00463680"/>
    <w:rsid w:val="00463A6F"/>
    <w:rsid w:val="00463B20"/>
    <w:rsid w:val="00463BAE"/>
    <w:rsid w:val="0046419D"/>
    <w:rsid w:val="004646B4"/>
    <w:rsid w:val="00464A88"/>
    <w:rsid w:val="00464D05"/>
    <w:rsid w:val="004651A0"/>
    <w:rsid w:val="0046529A"/>
    <w:rsid w:val="00466172"/>
    <w:rsid w:val="00466532"/>
    <w:rsid w:val="00466879"/>
    <w:rsid w:val="00466BFE"/>
    <w:rsid w:val="00466C46"/>
    <w:rsid w:val="00466EA5"/>
    <w:rsid w:val="00467468"/>
    <w:rsid w:val="00467488"/>
    <w:rsid w:val="00467F70"/>
    <w:rsid w:val="004700A6"/>
    <w:rsid w:val="0047069F"/>
    <w:rsid w:val="0047083E"/>
    <w:rsid w:val="00470B5F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B6F"/>
    <w:rsid w:val="00473C4F"/>
    <w:rsid w:val="00474220"/>
    <w:rsid w:val="0047478F"/>
    <w:rsid w:val="00474B0F"/>
    <w:rsid w:val="004752D3"/>
    <w:rsid w:val="00475477"/>
    <w:rsid w:val="004754E1"/>
    <w:rsid w:val="00475C77"/>
    <w:rsid w:val="00475CE0"/>
    <w:rsid w:val="0047658C"/>
    <w:rsid w:val="00476827"/>
    <w:rsid w:val="00476BD4"/>
    <w:rsid w:val="0047737C"/>
    <w:rsid w:val="004777DF"/>
    <w:rsid w:val="00477ABB"/>
    <w:rsid w:val="00477C35"/>
    <w:rsid w:val="004803CB"/>
    <w:rsid w:val="00480988"/>
    <w:rsid w:val="00480A98"/>
    <w:rsid w:val="00480BAD"/>
    <w:rsid w:val="00480E05"/>
    <w:rsid w:val="00480F2F"/>
    <w:rsid w:val="004813F7"/>
    <w:rsid w:val="00481504"/>
    <w:rsid w:val="00482078"/>
    <w:rsid w:val="004827FA"/>
    <w:rsid w:val="00482BBE"/>
    <w:rsid w:val="00482D85"/>
    <w:rsid w:val="004834BA"/>
    <w:rsid w:val="00483A12"/>
    <w:rsid w:val="00483E47"/>
    <w:rsid w:val="004841ED"/>
    <w:rsid w:val="00484458"/>
    <w:rsid w:val="0048477C"/>
    <w:rsid w:val="00484A4C"/>
    <w:rsid w:val="00484A77"/>
    <w:rsid w:val="0048540F"/>
    <w:rsid w:val="00485970"/>
    <w:rsid w:val="00485C0D"/>
    <w:rsid w:val="004862AA"/>
    <w:rsid w:val="00486575"/>
    <w:rsid w:val="004866D0"/>
    <w:rsid w:val="004866D7"/>
    <w:rsid w:val="00487678"/>
    <w:rsid w:val="00487E33"/>
    <w:rsid w:val="004903DD"/>
    <w:rsid w:val="004916AF"/>
    <w:rsid w:val="00491CD4"/>
    <w:rsid w:val="00491F9F"/>
    <w:rsid w:val="00492613"/>
    <w:rsid w:val="00492BEF"/>
    <w:rsid w:val="00492D51"/>
    <w:rsid w:val="00493951"/>
    <w:rsid w:val="00493958"/>
    <w:rsid w:val="00493FE8"/>
    <w:rsid w:val="00494242"/>
    <w:rsid w:val="00494468"/>
    <w:rsid w:val="00494E8E"/>
    <w:rsid w:val="00495431"/>
    <w:rsid w:val="004955BC"/>
    <w:rsid w:val="00495C9E"/>
    <w:rsid w:val="00495D63"/>
    <w:rsid w:val="00495DF0"/>
    <w:rsid w:val="0049648F"/>
    <w:rsid w:val="00496606"/>
    <w:rsid w:val="004967EF"/>
    <w:rsid w:val="00496F05"/>
    <w:rsid w:val="00497370"/>
    <w:rsid w:val="00497C30"/>
    <w:rsid w:val="00497C5D"/>
    <w:rsid w:val="004A0367"/>
    <w:rsid w:val="004A0590"/>
    <w:rsid w:val="004A0E76"/>
    <w:rsid w:val="004A0F39"/>
    <w:rsid w:val="004A150E"/>
    <w:rsid w:val="004A1B9B"/>
    <w:rsid w:val="004A223D"/>
    <w:rsid w:val="004A23C4"/>
    <w:rsid w:val="004A251F"/>
    <w:rsid w:val="004A3292"/>
    <w:rsid w:val="004A3BF1"/>
    <w:rsid w:val="004A3C7D"/>
    <w:rsid w:val="004A3E42"/>
    <w:rsid w:val="004A423D"/>
    <w:rsid w:val="004A4715"/>
    <w:rsid w:val="004A4C7D"/>
    <w:rsid w:val="004A4F58"/>
    <w:rsid w:val="004A5046"/>
    <w:rsid w:val="004A51B1"/>
    <w:rsid w:val="004A533C"/>
    <w:rsid w:val="004A565E"/>
    <w:rsid w:val="004A5DF3"/>
    <w:rsid w:val="004A5E0F"/>
    <w:rsid w:val="004A6134"/>
    <w:rsid w:val="004A6284"/>
    <w:rsid w:val="004A62E8"/>
    <w:rsid w:val="004A669F"/>
    <w:rsid w:val="004A677A"/>
    <w:rsid w:val="004A6F46"/>
    <w:rsid w:val="004A7092"/>
    <w:rsid w:val="004A758D"/>
    <w:rsid w:val="004B0254"/>
    <w:rsid w:val="004B05D1"/>
    <w:rsid w:val="004B0837"/>
    <w:rsid w:val="004B0935"/>
    <w:rsid w:val="004B0B03"/>
    <w:rsid w:val="004B0CB9"/>
    <w:rsid w:val="004B0D23"/>
    <w:rsid w:val="004B0DCB"/>
    <w:rsid w:val="004B0E6F"/>
    <w:rsid w:val="004B111A"/>
    <w:rsid w:val="004B13F0"/>
    <w:rsid w:val="004B16B5"/>
    <w:rsid w:val="004B187B"/>
    <w:rsid w:val="004B2288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832"/>
    <w:rsid w:val="004B699F"/>
    <w:rsid w:val="004B7CAA"/>
    <w:rsid w:val="004C00A8"/>
    <w:rsid w:val="004C01A8"/>
    <w:rsid w:val="004C1840"/>
    <w:rsid w:val="004C19A3"/>
    <w:rsid w:val="004C1B9A"/>
    <w:rsid w:val="004C1FF7"/>
    <w:rsid w:val="004C23AC"/>
    <w:rsid w:val="004C24C9"/>
    <w:rsid w:val="004C2ADA"/>
    <w:rsid w:val="004C31B6"/>
    <w:rsid w:val="004C32D7"/>
    <w:rsid w:val="004C4BC1"/>
    <w:rsid w:val="004C5319"/>
    <w:rsid w:val="004C621F"/>
    <w:rsid w:val="004C647D"/>
    <w:rsid w:val="004C735A"/>
    <w:rsid w:val="004C73B7"/>
    <w:rsid w:val="004C750A"/>
    <w:rsid w:val="004C7948"/>
    <w:rsid w:val="004C7BB8"/>
    <w:rsid w:val="004C7C60"/>
    <w:rsid w:val="004D0418"/>
    <w:rsid w:val="004D0893"/>
    <w:rsid w:val="004D08AF"/>
    <w:rsid w:val="004D0DFE"/>
    <w:rsid w:val="004D1D91"/>
    <w:rsid w:val="004D2172"/>
    <w:rsid w:val="004D22C3"/>
    <w:rsid w:val="004D3BB4"/>
    <w:rsid w:val="004D3C9B"/>
    <w:rsid w:val="004D412B"/>
    <w:rsid w:val="004D419A"/>
    <w:rsid w:val="004D4703"/>
    <w:rsid w:val="004D4DAC"/>
    <w:rsid w:val="004D4EDC"/>
    <w:rsid w:val="004D6A2A"/>
    <w:rsid w:val="004D6DD7"/>
    <w:rsid w:val="004D6F4D"/>
    <w:rsid w:val="004D6F95"/>
    <w:rsid w:val="004D72FE"/>
    <w:rsid w:val="004D7311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9F8"/>
    <w:rsid w:val="004E2DE0"/>
    <w:rsid w:val="004E3213"/>
    <w:rsid w:val="004E341A"/>
    <w:rsid w:val="004E3938"/>
    <w:rsid w:val="004E4060"/>
    <w:rsid w:val="004E409A"/>
    <w:rsid w:val="004E42F6"/>
    <w:rsid w:val="004E44A0"/>
    <w:rsid w:val="004E5EFC"/>
    <w:rsid w:val="004E5FF7"/>
    <w:rsid w:val="004E65B9"/>
    <w:rsid w:val="004E7216"/>
    <w:rsid w:val="004E726B"/>
    <w:rsid w:val="004F0235"/>
    <w:rsid w:val="004F0325"/>
    <w:rsid w:val="004F0367"/>
    <w:rsid w:val="004F0FB9"/>
    <w:rsid w:val="004F1AA9"/>
    <w:rsid w:val="004F1DB7"/>
    <w:rsid w:val="004F2603"/>
    <w:rsid w:val="004F2F7E"/>
    <w:rsid w:val="004F32B5"/>
    <w:rsid w:val="004F3818"/>
    <w:rsid w:val="004F407E"/>
    <w:rsid w:val="004F43AB"/>
    <w:rsid w:val="004F4D2D"/>
    <w:rsid w:val="004F4E92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746"/>
    <w:rsid w:val="00501981"/>
    <w:rsid w:val="00501A85"/>
    <w:rsid w:val="00501ABE"/>
    <w:rsid w:val="00501BB3"/>
    <w:rsid w:val="00501E42"/>
    <w:rsid w:val="00501F12"/>
    <w:rsid w:val="0050215D"/>
    <w:rsid w:val="005021DD"/>
    <w:rsid w:val="005026CA"/>
    <w:rsid w:val="00502B72"/>
    <w:rsid w:val="00502B7E"/>
    <w:rsid w:val="00502D10"/>
    <w:rsid w:val="005031F5"/>
    <w:rsid w:val="00503F1F"/>
    <w:rsid w:val="00504BC1"/>
    <w:rsid w:val="00504E00"/>
    <w:rsid w:val="00505134"/>
    <w:rsid w:val="00505C04"/>
    <w:rsid w:val="00505E47"/>
    <w:rsid w:val="00506437"/>
    <w:rsid w:val="005073D7"/>
    <w:rsid w:val="005077A7"/>
    <w:rsid w:val="00507E5A"/>
    <w:rsid w:val="00507E8B"/>
    <w:rsid w:val="00511C6E"/>
    <w:rsid w:val="00511F15"/>
    <w:rsid w:val="0051223D"/>
    <w:rsid w:val="005124A5"/>
    <w:rsid w:val="00512B96"/>
    <w:rsid w:val="0051318C"/>
    <w:rsid w:val="0051322D"/>
    <w:rsid w:val="00513836"/>
    <w:rsid w:val="00513ECA"/>
    <w:rsid w:val="005142CD"/>
    <w:rsid w:val="005143C9"/>
    <w:rsid w:val="00514B2D"/>
    <w:rsid w:val="00514DA3"/>
    <w:rsid w:val="005157A9"/>
    <w:rsid w:val="00515DD8"/>
    <w:rsid w:val="00516630"/>
    <w:rsid w:val="005168FF"/>
    <w:rsid w:val="00516E96"/>
    <w:rsid w:val="005173A7"/>
    <w:rsid w:val="00517616"/>
    <w:rsid w:val="005177E1"/>
    <w:rsid w:val="00517A2E"/>
    <w:rsid w:val="005201FC"/>
    <w:rsid w:val="00520C0A"/>
    <w:rsid w:val="00521043"/>
    <w:rsid w:val="005218B6"/>
    <w:rsid w:val="00521DA1"/>
    <w:rsid w:val="005222D7"/>
    <w:rsid w:val="005223D0"/>
    <w:rsid w:val="00522589"/>
    <w:rsid w:val="0052312D"/>
    <w:rsid w:val="005234F5"/>
    <w:rsid w:val="005237F8"/>
    <w:rsid w:val="00523A1A"/>
    <w:rsid w:val="00523F04"/>
    <w:rsid w:val="00524545"/>
    <w:rsid w:val="00524B7F"/>
    <w:rsid w:val="005252D6"/>
    <w:rsid w:val="005255BF"/>
    <w:rsid w:val="005257DE"/>
    <w:rsid w:val="00525861"/>
    <w:rsid w:val="00526C02"/>
    <w:rsid w:val="00527098"/>
    <w:rsid w:val="00527200"/>
    <w:rsid w:val="00530157"/>
    <w:rsid w:val="00530423"/>
    <w:rsid w:val="005311F0"/>
    <w:rsid w:val="00531D97"/>
    <w:rsid w:val="00531EBE"/>
    <w:rsid w:val="005320F8"/>
    <w:rsid w:val="00532455"/>
    <w:rsid w:val="00532E69"/>
    <w:rsid w:val="00532F6E"/>
    <w:rsid w:val="00532F8B"/>
    <w:rsid w:val="00533165"/>
    <w:rsid w:val="0053323B"/>
    <w:rsid w:val="0053343C"/>
    <w:rsid w:val="00533737"/>
    <w:rsid w:val="00533D4D"/>
    <w:rsid w:val="0053433E"/>
    <w:rsid w:val="00535487"/>
    <w:rsid w:val="00535A98"/>
    <w:rsid w:val="00535B79"/>
    <w:rsid w:val="00535CF5"/>
    <w:rsid w:val="00535D7C"/>
    <w:rsid w:val="00535EF5"/>
    <w:rsid w:val="00536579"/>
    <w:rsid w:val="00536C1E"/>
    <w:rsid w:val="00536E38"/>
    <w:rsid w:val="00537470"/>
    <w:rsid w:val="00537F25"/>
    <w:rsid w:val="0054015C"/>
    <w:rsid w:val="005409F7"/>
    <w:rsid w:val="00540AF3"/>
    <w:rsid w:val="00540F5A"/>
    <w:rsid w:val="005410CB"/>
    <w:rsid w:val="00541D23"/>
    <w:rsid w:val="005429D9"/>
    <w:rsid w:val="00543070"/>
    <w:rsid w:val="00543280"/>
    <w:rsid w:val="0054343A"/>
    <w:rsid w:val="00543974"/>
    <w:rsid w:val="00543AE1"/>
    <w:rsid w:val="00543DEF"/>
    <w:rsid w:val="00543EBF"/>
    <w:rsid w:val="0054487A"/>
    <w:rsid w:val="00544A05"/>
    <w:rsid w:val="00544ABA"/>
    <w:rsid w:val="00544E7E"/>
    <w:rsid w:val="00545574"/>
    <w:rsid w:val="0054593A"/>
    <w:rsid w:val="00545D32"/>
    <w:rsid w:val="005467FB"/>
    <w:rsid w:val="00546AE9"/>
    <w:rsid w:val="00546EF8"/>
    <w:rsid w:val="00546F15"/>
    <w:rsid w:val="0054716D"/>
    <w:rsid w:val="00547989"/>
    <w:rsid w:val="00547AC3"/>
    <w:rsid w:val="00547F17"/>
    <w:rsid w:val="00550531"/>
    <w:rsid w:val="0055053B"/>
    <w:rsid w:val="00551320"/>
    <w:rsid w:val="00551809"/>
    <w:rsid w:val="005518A4"/>
    <w:rsid w:val="00551B06"/>
    <w:rsid w:val="00551E6C"/>
    <w:rsid w:val="005523FA"/>
    <w:rsid w:val="005524C7"/>
    <w:rsid w:val="00552768"/>
    <w:rsid w:val="00552935"/>
    <w:rsid w:val="00553127"/>
    <w:rsid w:val="005531B2"/>
    <w:rsid w:val="0055370D"/>
    <w:rsid w:val="005537D5"/>
    <w:rsid w:val="00554291"/>
    <w:rsid w:val="00554BE7"/>
    <w:rsid w:val="005550DE"/>
    <w:rsid w:val="00555234"/>
    <w:rsid w:val="00555E02"/>
    <w:rsid w:val="005567EC"/>
    <w:rsid w:val="00556D68"/>
    <w:rsid w:val="005570B9"/>
    <w:rsid w:val="00557173"/>
    <w:rsid w:val="005576A1"/>
    <w:rsid w:val="00557A64"/>
    <w:rsid w:val="005605C0"/>
    <w:rsid w:val="00560B94"/>
    <w:rsid w:val="00560D23"/>
    <w:rsid w:val="00560E59"/>
    <w:rsid w:val="005615D8"/>
    <w:rsid w:val="005619A5"/>
    <w:rsid w:val="00561DC9"/>
    <w:rsid w:val="00562156"/>
    <w:rsid w:val="005626D6"/>
    <w:rsid w:val="005629E0"/>
    <w:rsid w:val="00563704"/>
    <w:rsid w:val="005638D4"/>
    <w:rsid w:val="00563D38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992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CAB"/>
    <w:rsid w:val="00575DDC"/>
    <w:rsid w:val="00575E3E"/>
    <w:rsid w:val="00575FFB"/>
    <w:rsid w:val="00576281"/>
    <w:rsid w:val="005765F5"/>
    <w:rsid w:val="00576778"/>
    <w:rsid w:val="00576D6C"/>
    <w:rsid w:val="005777C0"/>
    <w:rsid w:val="00577A2E"/>
    <w:rsid w:val="00577CBB"/>
    <w:rsid w:val="00580BDD"/>
    <w:rsid w:val="00580C69"/>
    <w:rsid w:val="00580E48"/>
    <w:rsid w:val="00580F0A"/>
    <w:rsid w:val="00581246"/>
    <w:rsid w:val="00581735"/>
    <w:rsid w:val="00581ABC"/>
    <w:rsid w:val="00581B2A"/>
    <w:rsid w:val="0058210C"/>
    <w:rsid w:val="00582C3A"/>
    <w:rsid w:val="00582E1A"/>
    <w:rsid w:val="00583147"/>
    <w:rsid w:val="005832D6"/>
    <w:rsid w:val="00583330"/>
    <w:rsid w:val="00583798"/>
    <w:rsid w:val="00583836"/>
    <w:rsid w:val="00584416"/>
    <w:rsid w:val="00584586"/>
    <w:rsid w:val="00584B39"/>
    <w:rsid w:val="00584D87"/>
    <w:rsid w:val="00585000"/>
    <w:rsid w:val="00585028"/>
    <w:rsid w:val="005854D1"/>
    <w:rsid w:val="00585B30"/>
    <w:rsid w:val="00585F5B"/>
    <w:rsid w:val="00585FAA"/>
    <w:rsid w:val="0058611C"/>
    <w:rsid w:val="0058620A"/>
    <w:rsid w:val="00586A96"/>
    <w:rsid w:val="00587E91"/>
    <w:rsid w:val="00587FC0"/>
    <w:rsid w:val="0059065D"/>
    <w:rsid w:val="005906AD"/>
    <w:rsid w:val="00590AA9"/>
    <w:rsid w:val="00590CC0"/>
    <w:rsid w:val="00590DA6"/>
    <w:rsid w:val="00590F54"/>
    <w:rsid w:val="00590FDD"/>
    <w:rsid w:val="0059156B"/>
    <w:rsid w:val="0059158E"/>
    <w:rsid w:val="005916F2"/>
    <w:rsid w:val="00591773"/>
    <w:rsid w:val="00591C7D"/>
    <w:rsid w:val="00592071"/>
    <w:rsid w:val="0059270C"/>
    <w:rsid w:val="00592B03"/>
    <w:rsid w:val="00593957"/>
    <w:rsid w:val="00593AB9"/>
    <w:rsid w:val="005945D2"/>
    <w:rsid w:val="00594737"/>
    <w:rsid w:val="00594ABB"/>
    <w:rsid w:val="00594D1C"/>
    <w:rsid w:val="00594E36"/>
    <w:rsid w:val="00594F0A"/>
    <w:rsid w:val="00594FEF"/>
    <w:rsid w:val="0059525E"/>
    <w:rsid w:val="0059536B"/>
    <w:rsid w:val="00595887"/>
    <w:rsid w:val="00595D2C"/>
    <w:rsid w:val="005961F7"/>
    <w:rsid w:val="00596B9C"/>
    <w:rsid w:val="00597CB3"/>
    <w:rsid w:val="005A0258"/>
    <w:rsid w:val="005A054D"/>
    <w:rsid w:val="005A0626"/>
    <w:rsid w:val="005A0A46"/>
    <w:rsid w:val="005A0CD7"/>
    <w:rsid w:val="005A10B9"/>
    <w:rsid w:val="005A11EA"/>
    <w:rsid w:val="005A1DA8"/>
    <w:rsid w:val="005A269F"/>
    <w:rsid w:val="005A26D9"/>
    <w:rsid w:val="005A305E"/>
    <w:rsid w:val="005A30BB"/>
    <w:rsid w:val="005A37EE"/>
    <w:rsid w:val="005A3887"/>
    <w:rsid w:val="005A3AF9"/>
    <w:rsid w:val="005A3BF2"/>
    <w:rsid w:val="005A4255"/>
    <w:rsid w:val="005A4824"/>
    <w:rsid w:val="005A5910"/>
    <w:rsid w:val="005A5D15"/>
    <w:rsid w:val="005A6404"/>
    <w:rsid w:val="005A65C6"/>
    <w:rsid w:val="005A669D"/>
    <w:rsid w:val="005A67AB"/>
    <w:rsid w:val="005A69CD"/>
    <w:rsid w:val="005A6E91"/>
    <w:rsid w:val="005A6F77"/>
    <w:rsid w:val="005A70DA"/>
    <w:rsid w:val="005A7734"/>
    <w:rsid w:val="005A7D6F"/>
    <w:rsid w:val="005B01AA"/>
    <w:rsid w:val="005B01C6"/>
    <w:rsid w:val="005B0542"/>
    <w:rsid w:val="005B063A"/>
    <w:rsid w:val="005B075D"/>
    <w:rsid w:val="005B09A1"/>
    <w:rsid w:val="005B10E2"/>
    <w:rsid w:val="005B1174"/>
    <w:rsid w:val="005B2225"/>
    <w:rsid w:val="005B2569"/>
    <w:rsid w:val="005B2799"/>
    <w:rsid w:val="005B28F5"/>
    <w:rsid w:val="005B2B3A"/>
    <w:rsid w:val="005B2B77"/>
    <w:rsid w:val="005B2DF2"/>
    <w:rsid w:val="005B3C3D"/>
    <w:rsid w:val="005B3D30"/>
    <w:rsid w:val="005B3D4A"/>
    <w:rsid w:val="005B4D87"/>
    <w:rsid w:val="005B5098"/>
    <w:rsid w:val="005B7674"/>
    <w:rsid w:val="005B7DD1"/>
    <w:rsid w:val="005B7E74"/>
    <w:rsid w:val="005C004C"/>
    <w:rsid w:val="005C00A0"/>
    <w:rsid w:val="005C0ADF"/>
    <w:rsid w:val="005C0C22"/>
    <w:rsid w:val="005C0DB7"/>
    <w:rsid w:val="005C1182"/>
    <w:rsid w:val="005C14AB"/>
    <w:rsid w:val="005C1709"/>
    <w:rsid w:val="005C1883"/>
    <w:rsid w:val="005C1B22"/>
    <w:rsid w:val="005C2403"/>
    <w:rsid w:val="005C2600"/>
    <w:rsid w:val="005C28FA"/>
    <w:rsid w:val="005C2C4C"/>
    <w:rsid w:val="005C38D9"/>
    <w:rsid w:val="005C4031"/>
    <w:rsid w:val="005C40F4"/>
    <w:rsid w:val="005C43BE"/>
    <w:rsid w:val="005C44F3"/>
    <w:rsid w:val="005C4B71"/>
    <w:rsid w:val="005C588C"/>
    <w:rsid w:val="005C671C"/>
    <w:rsid w:val="005C692E"/>
    <w:rsid w:val="005C6EDE"/>
    <w:rsid w:val="005C712D"/>
    <w:rsid w:val="005C72BE"/>
    <w:rsid w:val="005C7C75"/>
    <w:rsid w:val="005C7F34"/>
    <w:rsid w:val="005D0108"/>
    <w:rsid w:val="005D07E4"/>
    <w:rsid w:val="005D0E4F"/>
    <w:rsid w:val="005D1314"/>
    <w:rsid w:val="005D14D0"/>
    <w:rsid w:val="005D1549"/>
    <w:rsid w:val="005D15D0"/>
    <w:rsid w:val="005D1E32"/>
    <w:rsid w:val="005D206B"/>
    <w:rsid w:val="005D22B7"/>
    <w:rsid w:val="005D2BDE"/>
    <w:rsid w:val="005D31B1"/>
    <w:rsid w:val="005D352E"/>
    <w:rsid w:val="005D36E9"/>
    <w:rsid w:val="005D3B60"/>
    <w:rsid w:val="005D3D76"/>
    <w:rsid w:val="005D3F19"/>
    <w:rsid w:val="005D44C4"/>
    <w:rsid w:val="005D4578"/>
    <w:rsid w:val="005D4EFA"/>
    <w:rsid w:val="005D55BA"/>
    <w:rsid w:val="005D5ADB"/>
    <w:rsid w:val="005D609A"/>
    <w:rsid w:val="005D648A"/>
    <w:rsid w:val="005D654C"/>
    <w:rsid w:val="005D696C"/>
    <w:rsid w:val="005D6E82"/>
    <w:rsid w:val="005D746C"/>
    <w:rsid w:val="005D7802"/>
    <w:rsid w:val="005D799D"/>
    <w:rsid w:val="005D7DD4"/>
    <w:rsid w:val="005D7E0D"/>
    <w:rsid w:val="005E1997"/>
    <w:rsid w:val="005E1BD0"/>
    <w:rsid w:val="005E234A"/>
    <w:rsid w:val="005E2589"/>
    <w:rsid w:val="005E28A8"/>
    <w:rsid w:val="005E2F4B"/>
    <w:rsid w:val="005E35CC"/>
    <w:rsid w:val="005E3713"/>
    <w:rsid w:val="005E371E"/>
    <w:rsid w:val="005E3E21"/>
    <w:rsid w:val="005E4697"/>
    <w:rsid w:val="005E53F9"/>
    <w:rsid w:val="005E57AC"/>
    <w:rsid w:val="005E5D63"/>
    <w:rsid w:val="005E6A78"/>
    <w:rsid w:val="005E6E6C"/>
    <w:rsid w:val="005E737A"/>
    <w:rsid w:val="005E775D"/>
    <w:rsid w:val="005F067A"/>
    <w:rsid w:val="005F0A43"/>
    <w:rsid w:val="005F13AB"/>
    <w:rsid w:val="005F2273"/>
    <w:rsid w:val="005F27BF"/>
    <w:rsid w:val="005F2967"/>
    <w:rsid w:val="005F300E"/>
    <w:rsid w:val="005F3C8B"/>
    <w:rsid w:val="005F3D61"/>
    <w:rsid w:val="005F3E90"/>
    <w:rsid w:val="005F4171"/>
    <w:rsid w:val="005F4218"/>
    <w:rsid w:val="005F43F3"/>
    <w:rsid w:val="005F46D6"/>
    <w:rsid w:val="005F4DD6"/>
    <w:rsid w:val="005F4ECA"/>
    <w:rsid w:val="005F50D8"/>
    <w:rsid w:val="005F53A1"/>
    <w:rsid w:val="005F553B"/>
    <w:rsid w:val="005F57AE"/>
    <w:rsid w:val="005F5D7A"/>
    <w:rsid w:val="005F63AA"/>
    <w:rsid w:val="005F63C8"/>
    <w:rsid w:val="005F6B77"/>
    <w:rsid w:val="005F6E21"/>
    <w:rsid w:val="005F7487"/>
    <w:rsid w:val="005F75EB"/>
    <w:rsid w:val="005F7DD5"/>
    <w:rsid w:val="006002C7"/>
    <w:rsid w:val="0060054C"/>
    <w:rsid w:val="006007DD"/>
    <w:rsid w:val="00600F95"/>
    <w:rsid w:val="00601213"/>
    <w:rsid w:val="00601839"/>
    <w:rsid w:val="00601C82"/>
    <w:rsid w:val="00602759"/>
    <w:rsid w:val="0060277A"/>
    <w:rsid w:val="00602B7C"/>
    <w:rsid w:val="00603312"/>
    <w:rsid w:val="006036F5"/>
    <w:rsid w:val="006039C9"/>
    <w:rsid w:val="00604668"/>
    <w:rsid w:val="00604A27"/>
    <w:rsid w:val="00604DC7"/>
    <w:rsid w:val="00604E47"/>
    <w:rsid w:val="00605441"/>
    <w:rsid w:val="006058A5"/>
    <w:rsid w:val="00605921"/>
    <w:rsid w:val="006067F9"/>
    <w:rsid w:val="0060690F"/>
    <w:rsid w:val="00606970"/>
    <w:rsid w:val="00606A20"/>
    <w:rsid w:val="00606E3F"/>
    <w:rsid w:val="006072C6"/>
    <w:rsid w:val="006076A0"/>
    <w:rsid w:val="00607A2E"/>
    <w:rsid w:val="00607BCB"/>
    <w:rsid w:val="00607D47"/>
    <w:rsid w:val="0061010C"/>
    <w:rsid w:val="006107EB"/>
    <w:rsid w:val="00610931"/>
    <w:rsid w:val="00610BCA"/>
    <w:rsid w:val="00611634"/>
    <w:rsid w:val="00611698"/>
    <w:rsid w:val="00611A26"/>
    <w:rsid w:val="00611C3C"/>
    <w:rsid w:val="00611DC1"/>
    <w:rsid w:val="00612267"/>
    <w:rsid w:val="006124B6"/>
    <w:rsid w:val="006124EE"/>
    <w:rsid w:val="006126B8"/>
    <w:rsid w:val="006128F6"/>
    <w:rsid w:val="006130F7"/>
    <w:rsid w:val="0061328C"/>
    <w:rsid w:val="00613352"/>
    <w:rsid w:val="006138A1"/>
    <w:rsid w:val="00613AA3"/>
    <w:rsid w:val="00613AF8"/>
    <w:rsid w:val="00613D8E"/>
    <w:rsid w:val="00613F8F"/>
    <w:rsid w:val="006142E0"/>
    <w:rsid w:val="00614E40"/>
    <w:rsid w:val="00614E99"/>
    <w:rsid w:val="00615500"/>
    <w:rsid w:val="00616112"/>
    <w:rsid w:val="00616D40"/>
    <w:rsid w:val="006175A9"/>
    <w:rsid w:val="00617B8E"/>
    <w:rsid w:val="00617C96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37C"/>
    <w:rsid w:val="00625EF8"/>
    <w:rsid w:val="00626003"/>
    <w:rsid w:val="00626225"/>
    <w:rsid w:val="0062660B"/>
    <w:rsid w:val="00626AD1"/>
    <w:rsid w:val="0062725B"/>
    <w:rsid w:val="006274ED"/>
    <w:rsid w:val="00630265"/>
    <w:rsid w:val="006304BC"/>
    <w:rsid w:val="00630DCE"/>
    <w:rsid w:val="00630E5A"/>
    <w:rsid w:val="006310DD"/>
    <w:rsid w:val="0063120A"/>
    <w:rsid w:val="0063150B"/>
    <w:rsid w:val="00631585"/>
    <w:rsid w:val="006315E2"/>
    <w:rsid w:val="00631FD4"/>
    <w:rsid w:val="00632134"/>
    <w:rsid w:val="0063275E"/>
    <w:rsid w:val="006327F1"/>
    <w:rsid w:val="00632C8E"/>
    <w:rsid w:val="00633149"/>
    <w:rsid w:val="0063391D"/>
    <w:rsid w:val="00633C46"/>
    <w:rsid w:val="00634254"/>
    <w:rsid w:val="0063431F"/>
    <w:rsid w:val="00634ACF"/>
    <w:rsid w:val="00634E4D"/>
    <w:rsid w:val="00635035"/>
    <w:rsid w:val="00635761"/>
    <w:rsid w:val="0063580D"/>
    <w:rsid w:val="00635824"/>
    <w:rsid w:val="00635A32"/>
    <w:rsid w:val="00635CAE"/>
    <w:rsid w:val="00635ED7"/>
    <w:rsid w:val="006360F6"/>
    <w:rsid w:val="00636638"/>
    <w:rsid w:val="00637240"/>
    <w:rsid w:val="006406F5"/>
    <w:rsid w:val="00640808"/>
    <w:rsid w:val="00640D23"/>
    <w:rsid w:val="006414A1"/>
    <w:rsid w:val="006417AB"/>
    <w:rsid w:val="00642179"/>
    <w:rsid w:val="00642392"/>
    <w:rsid w:val="0064277A"/>
    <w:rsid w:val="006435FF"/>
    <w:rsid w:val="00643660"/>
    <w:rsid w:val="00643750"/>
    <w:rsid w:val="00643C1C"/>
    <w:rsid w:val="006454C6"/>
    <w:rsid w:val="00645739"/>
    <w:rsid w:val="0064781C"/>
    <w:rsid w:val="00647A5E"/>
    <w:rsid w:val="00647C1A"/>
    <w:rsid w:val="00650139"/>
    <w:rsid w:val="00650787"/>
    <w:rsid w:val="00650E3E"/>
    <w:rsid w:val="00651E5F"/>
    <w:rsid w:val="0065203B"/>
    <w:rsid w:val="00652324"/>
    <w:rsid w:val="006523AD"/>
    <w:rsid w:val="006523BD"/>
    <w:rsid w:val="00652756"/>
    <w:rsid w:val="00652AD8"/>
    <w:rsid w:val="00652B79"/>
    <w:rsid w:val="00652EC7"/>
    <w:rsid w:val="00653122"/>
    <w:rsid w:val="00653212"/>
    <w:rsid w:val="006533C3"/>
    <w:rsid w:val="0065346D"/>
    <w:rsid w:val="006535E4"/>
    <w:rsid w:val="00654068"/>
    <w:rsid w:val="00654539"/>
    <w:rsid w:val="0065495F"/>
    <w:rsid w:val="00654B38"/>
    <w:rsid w:val="00654B83"/>
    <w:rsid w:val="00654BB8"/>
    <w:rsid w:val="00655061"/>
    <w:rsid w:val="0065510C"/>
    <w:rsid w:val="00655222"/>
    <w:rsid w:val="006553BE"/>
    <w:rsid w:val="006555AE"/>
    <w:rsid w:val="00655A62"/>
    <w:rsid w:val="00655B63"/>
    <w:rsid w:val="00655E5E"/>
    <w:rsid w:val="00656A5C"/>
    <w:rsid w:val="00656DA2"/>
    <w:rsid w:val="00656E74"/>
    <w:rsid w:val="00657112"/>
    <w:rsid w:val="006571F6"/>
    <w:rsid w:val="0065759D"/>
    <w:rsid w:val="00661582"/>
    <w:rsid w:val="006618CC"/>
    <w:rsid w:val="00661ECF"/>
    <w:rsid w:val="00662111"/>
    <w:rsid w:val="00662118"/>
    <w:rsid w:val="006621FC"/>
    <w:rsid w:val="006638AD"/>
    <w:rsid w:val="00663DC3"/>
    <w:rsid w:val="00663DE4"/>
    <w:rsid w:val="00663ECA"/>
    <w:rsid w:val="0066457C"/>
    <w:rsid w:val="00664608"/>
    <w:rsid w:val="0066460B"/>
    <w:rsid w:val="00664D4B"/>
    <w:rsid w:val="0066504E"/>
    <w:rsid w:val="006658CF"/>
    <w:rsid w:val="0066609E"/>
    <w:rsid w:val="00666EAA"/>
    <w:rsid w:val="00667020"/>
    <w:rsid w:val="0066732C"/>
    <w:rsid w:val="006679F5"/>
    <w:rsid w:val="00667B77"/>
    <w:rsid w:val="00667D77"/>
    <w:rsid w:val="0067022E"/>
    <w:rsid w:val="0067070B"/>
    <w:rsid w:val="00671026"/>
    <w:rsid w:val="006716DA"/>
    <w:rsid w:val="00671965"/>
    <w:rsid w:val="006728ED"/>
    <w:rsid w:val="006732B1"/>
    <w:rsid w:val="00673A37"/>
    <w:rsid w:val="0067446F"/>
    <w:rsid w:val="00674614"/>
    <w:rsid w:val="006746A4"/>
    <w:rsid w:val="00674C97"/>
    <w:rsid w:val="00675558"/>
    <w:rsid w:val="00675611"/>
    <w:rsid w:val="00675A60"/>
    <w:rsid w:val="0067697E"/>
    <w:rsid w:val="00677443"/>
    <w:rsid w:val="0067769A"/>
    <w:rsid w:val="00680548"/>
    <w:rsid w:val="006806A3"/>
    <w:rsid w:val="006806A6"/>
    <w:rsid w:val="00681211"/>
    <w:rsid w:val="006812C2"/>
    <w:rsid w:val="00681308"/>
    <w:rsid w:val="00681A98"/>
    <w:rsid w:val="00681B36"/>
    <w:rsid w:val="00681C71"/>
    <w:rsid w:val="006825D1"/>
    <w:rsid w:val="00682E14"/>
    <w:rsid w:val="00682EA4"/>
    <w:rsid w:val="006835E1"/>
    <w:rsid w:val="00683744"/>
    <w:rsid w:val="0068407E"/>
    <w:rsid w:val="0068436C"/>
    <w:rsid w:val="00684EF2"/>
    <w:rsid w:val="00684FDE"/>
    <w:rsid w:val="0068545E"/>
    <w:rsid w:val="00685FD4"/>
    <w:rsid w:val="00686200"/>
    <w:rsid w:val="00686212"/>
    <w:rsid w:val="00686612"/>
    <w:rsid w:val="0068661E"/>
    <w:rsid w:val="006868B3"/>
    <w:rsid w:val="0068707E"/>
    <w:rsid w:val="00687343"/>
    <w:rsid w:val="00690A49"/>
    <w:rsid w:val="00690B1F"/>
    <w:rsid w:val="00690B90"/>
    <w:rsid w:val="00690BB6"/>
    <w:rsid w:val="00691B30"/>
    <w:rsid w:val="00691B94"/>
    <w:rsid w:val="006920FE"/>
    <w:rsid w:val="00692A89"/>
    <w:rsid w:val="00692B14"/>
    <w:rsid w:val="006938EE"/>
    <w:rsid w:val="00693BB5"/>
    <w:rsid w:val="00693E1F"/>
    <w:rsid w:val="00693ECB"/>
    <w:rsid w:val="0069440C"/>
    <w:rsid w:val="00694797"/>
    <w:rsid w:val="006948D3"/>
    <w:rsid w:val="00694F7A"/>
    <w:rsid w:val="006952E2"/>
    <w:rsid w:val="006954D8"/>
    <w:rsid w:val="006954D9"/>
    <w:rsid w:val="00695887"/>
    <w:rsid w:val="006960D7"/>
    <w:rsid w:val="006962DF"/>
    <w:rsid w:val="00697733"/>
    <w:rsid w:val="00697B7A"/>
    <w:rsid w:val="00697C63"/>
    <w:rsid w:val="006A0018"/>
    <w:rsid w:val="006A049F"/>
    <w:rsid w:val="006A0D65"/>
    <w:rsid w:val="006A0F70"/>
    <w:rsid w:val="006A11A1"/>
    <w:rsid w:val="006A2093"/>
    <w:rsid w:val="006A254E"/>
    <w:rsid w:val="006A2C30"/>
    <w:rsid w:val="006A2D11"/>
    <w:rsid w:val="006A301C"/>
    <w:rsid w:val="006A301E"/>
    <w:rsid w:val="006A3CA9"/>
    <w:rsid w:val="006A3E2B"/>
    <w:rsid w:val="006A3F39"/>
    <w:rsid w:val="006A431A"/>
    <w:rsid w:val="006A6242"/>
    <w:rsid w:val="006A6E17"/>
    <w:rsid w:val="006A7A28"/>
    <w:rsid w:val="006B009E"/>
    <w:rsid w:val="006B0D15"/>
    <w:rsid w:val="006B120D"/>
    <w:rsid w:val="006B1413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198"/>
    <w:rsid w:val="006B4B23"/>
    <w:rsid w:val="006B4CBA"/>
    <w:rsid w:val="006B5029"/>
    <w:rsid w:val="006B555A"/>
    <w:rsid w:val="006B589C"/>
    <w:rsid w:val="006B600A"/>
    <w:rsid w:val="006B659F"/>
    <w:rsid w:val="006B6635"/>
    <w:rsid w:val="006B6784"/>
    <w:rsid w:val="006B71DF"/>
    <w:rsid w:val="006B73F2"/>
    <w:rsid w:val="006B78FD"/>
    <w:rsid w:val="006B7D22"/>
    <w:rsid w:val="006B7D2C"/>
    <w:rsid w:val="006B7DE3"/>
    <w:rsid w:val="006C0292"/>
    <w:rsid w:val="006C03C5"/>
    <w:rsid w:val="006C05BE"/>
    <w:rsid w:val="006C0F59"/>
    <w:rsid w:val="006C1019"/>
    <w:rsid w:val="006C2738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4926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185E"/>
    <w:rsid w:val="006D2182"/>
    <w:rsid w:val="006D2444"/>
    <w:rsid w:val="006D254B"/>
    <w:rsid w:val="006D289B"/>
    <w:rsid w:val="006D2CB6"/>
    <w:rsid w:val="006D2CD1"/>
    <w:rsid w:val="006D2EB7"/>
    <w:rsid w:val="006D368A"/>
    <w:rsid w:val="006D3BE1"/>
    <w:rsid w:val="006D3C6C"/>
    <w:rsid w:val="006D3D18"/>
    <w:rsid w:val="006D4042"/>
    <w:rsid w:val="006D40B8"/>
    <w:rsid w:val="006D43BD"/>
    <w:rsid w:val="006D48FC"/>
    <w:rsid w:val="006D55EF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8B7"/>
    <w:rsid w:val="006D7A67"/>
    <w:rsid w:val="006D7EB0"/>
    <w:rsid w:val="006E0138"/>
    <w:rsid w:val="006E06BC"/>
    <w:rsid w:val="006E06C4"/>
    <w:rsid w:val="006E0BB0"/>
    <w:rsid w:val="006E0D34"/>
    <w:rsid w:val="006E0DFB"/>
    <w:rsid w:val="006E1017"/>
    <w:rsid w:val="006E12C3"/>
    <w:rsid w:val="006E1610"/>
    <w:rsid w:val="006E1D76"/>
    <w:rsid w:val="006E2472"/>
    <w:rsid w:val="006E2529"/>
    <w:rsid w:val="006E2E36"/>
    <w:rsid w:val="006E35C7"/>
    <w:rsid w:val="006E3E1F"/>
    <w:rsid w:val="006E45F3"/>
    <w:rsid w:val="006E4792"/>
    <w:rsid w:val="006E4A2F"/>
    <w:rsid w:val="006E4ED4"/>
    <w:rsid w:val="006E5167"/>
    <w:rsid w:val="006E5432"/>
    <w:rsid w:val="006E5E19"/>
    <w:rsid w:val="006E61C3"/>
    <w:rsid w:val="006E624E"/>
    <w:rsid w:val="006E63DA"/>
    <w:rsid w:val="006E6660"/>
    <w:rsid w:val="006E696F"/>
    <w:rsid w:val="006E6BDB"/>
    <w:rsid w:val="006E756F"/>
    <w:rsid w:val="006E799D"/>
    <w:rsid w:val="006E7B4E"/>
    <w:rsid w:val="006F0216"/>
    <w:rsid w:val="006F0593"/>
    <w:rsid w:val="006F07B5"/>
    <w:rsid w:val="006F1064"/>
    <w:rsid w:val="006F1749"/>
    <w:rsid w:val="006F1A6D"/>
    <w:rsid w:val="006F1E7D"/>
    <w:rsid w:val="006F1EB7"/>
    <w:rsid w:val="006F3537"/>
    <w:rsid w:val="006F375C"/>
    <w:rsid w:val="006F4AEF"/>
    <w:rsid w:val="006F4C0A"/>
    <w:rsid w:val="006F52E5"/>
    <w:rsid w:val="006F59C4"/>
    <w:rsid w:val="006F5BF3"/>
    <w:rsid w:val="006F5C60"/>
    <w:rsid w:val="006F6066"/>
    <w:rsid w:val="006F61D1"/>
    <w:rsid w:val="006F6850"/>
    <w:rsid w:val="006F6B03"/>
    <w:rsid w:val="006F707E"/>
    <w:rsid w:val="007001DC"/>
    <w:rsid w:val="007003A1"/>
    <w:rsid w:val="00701247"/>
    <w:rsid w:val="007014F8"/>
    <w:rsid w:val="0070185A"/>
    <w:rsid w:val="00701C0E"/>
    <w:rsid w:val="00702368"/>
    <w:rsid w:val="007025CB"/>
    <w:rsid w:val="00702E49"/>
    <w:rsid w:val="00702EB5"/>
    <w:rsid w:val="007034AA"/>
    <w:rsid w:val="00703636"/>
    <w:rsid w:val="00703751"/>
    <w:rsid w:val="00703C60"/>
    <w:rsid w:val="00703C9D"/>
    <w:rsid w:val="00703CB7"/>
    <w:rsid w:val="00703DAB"/>
    <w:rsid w:val="00703DE9"/>
    <w:rsid w:val="00704557"/>
    <w:rsid w:val="0070490C"/>
    <w:rsid w:val="00704BE7"/>
    <w:rsid w:val="00704D67"/>
    <w:rsid w:val="007050DB"/>
    <w:rsid w:val="007054C2"/>
    <w:rsid w:val="00705731"/>
    <w:rsid w:val="007058F8"/>
    <w:rsid w:val="00705C38"/>
    <w:rsid w:val="00706465"/>
    <w:rsid w:val="0070655B"/>
    <w:rsid w:val="0070695A"/>
    <w:rsid w:val="0070700F"/>
    <w:rsid w:val="0070782D"/>
    <w:rsid w:val="00707EC1"/>
    <w:rsid w:val="0071022D"/>
    <w:rsid w:val="007109C2"/>
    <w:rsid w:val="00710DB8"/>
    <w:rsid w:val="00711223"/>
    <w:rsid w:val="00711340"/>
    <w:rsid w:val="0071196D"/>
    <w:rsid w:val="00711BC6"/>
    <w:rsid w:val="0071235D"/>
    <w:rsid w:val="00712A5F"/>
    <w:rsid w:val="00712C3E"/>
    <w:rsid w:val="00712C42"/>
    <w:rsid w:val="00713DBF"/>
    <w:rsid w:val="00713DE4"/>
    <w:rsid w:val="00714771"/>
    <w:rsid w:val="00714C47"/>
    <w:rsid w:val="00715EB9"/>
    <w:rsid w:val="00716462"/>
    <w:rsid w:val="00716BBD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25"/>
    <w:rsid w:val="00721D9B"/>
    <w:rsid w:val="00722121"/>
    <w:rsid w:val="007224B9"/>
    <w:rsid w:val="00722F94"/>
    <w:rsid w:val="0072316E"/>
    <w:rsid w:val="00723791"/>
    <w:rsid w:val="00723AA7"/>
    <w:rsid w:val="0072432E"/>
    <w:rsid w:val="00724666"/>
    <w:rsid w:val="007248E0"/>
    <w:rsid w:val="00726036"/>
    <w:rsid w:val="00726279"/>
    <w:rsid w:val="00726578"/>
    <w:rsid w:val="00726764"/>
    <w:rsid w:val="00726933"/>
    <w:rsid w:val="00726A9B"/>
    <w:rsid w:val="00726CB9"/>
    <w:rsid w:val="00727530"/>
    <w:rsid w:val="00727712"/>
    <w:rsid w:val="00730716"/>
    <w:rsid w:val="0073079C"/>
    <w:rsid w:val="00730D37"/>
    <w:rsid w:val="00731367"/>
    <w:rsid w:val="007316A7"/>
    <w:rsid w:val="0073178C"/>
    <w:rsid w:val="00731E7C"/>
    <w:rsid w:val="007326BB"/>
    <w:rsid w:val="007329EF"/>
    <w:rsid w:val="00732A96"/>
    <w:rsid w:val="00732C4A"/>
    <w:rsid w:val="00732DDB"/>
    <w:rsid w:val="00732E5F"/>
    <w:rsid w:val="0073327A"/>
    <w:rsid w:val="00733918"/>
    <w:rsid w:val="00733A34"/>
    <w:rsid w:val="007340D7"/>
    <w:rsid w:val="00734339"/>
    <w:rsid w:val="00734761"/>
    <w:rsid w:val="00734EBE"/>
    <w:rsid w:val="00735152"/>
    <w:rsid w:val="00735522"/>
    <w:rsid w:val="0073611B"/>
    <w:rsid w:val="007367D5"/>
    <w:rsid w:val="007367F2"/>
    <w:rsid w:val="00736837"/>
    <w:rsid w:val="00736DD8"/>
    <w:rsid w:val="0073715C"/>
    <w:rsid w:val="00737615"/>
    <w:rsid w:val="00737F9B"/>
    <w:rsid w:val="007406FB"/>
    <w:rsid w:val="0074076A"/>
    <w:rsid w:val="0074081C"/>
    <w:rsid w:val="00741658"/>
    <w:rsid w:val="00741AF4"/>
    <w:rsid w:val="00741DCC"/>
    <w:rsid w:val="0074203A"/>
    <w:rsid w:val="007427B5"/>
    <w:rsid w:val="007427B6"/>
    <w:rsid w:val="00742865"/>
    <w:rsid w:val="0074296C"/>
    <w:rsid w:val="00742A91"/>
    <w:rsid w:val="00742B9B"/>
    <w:rsid w:val="00742C83"/>
    <w:rsid w:val="00743053"/>
    <w:rsid w:val="0074360F"/>
    <w:rsid w:val="00743E4C"/>
    <w:rsid w:val="00743FEB"/>
    <w:rsid w:val="00744115"/>
    <w:rsid w:val="0074415B"/>
    <w:rsid w:val="00744276"/>
    <w:rsid w:val="00744486"/>
    <w:rsid w:val="00744A64"/>
    <w:rsid w:val="00744D47"/>
    <w:rsid w:val="00744EA0"/>
    <w:rsid w:val="00745D2E"/>
    <w:rsid w:val="00746242"/>
    <w:rsid w:val="0074638D"/>
    <w:rsid w:val="00746484"/>
    <w:rsid w:val="0074704F"/>
    <w:rsid w:val="00747F48"/>
    <w:rsid w:val="00747F4C"/>
    <w:rsid w:val="0075003C"/>
    <w:rsid w:val="0075012B"/>
    <w:rsid w:val="00751091"/>
    <w:rsid w:val="00751411"/>
    <w:rsid w:val="007517EE"/>
    <w:rsid w:val="00751B83"/>
    <w:rsid w:val="007520C2"/>
    <w:rsid w:val="00752A63"/>
    <w:rsid w:val="00753099"/>
    <w:rsid w:val="0075374C"/>
    <w:rsid w:val="007537D6"/>
    <w:rsid w:val="00753879"/>
    <w:rsid w:val="007538DD"/>
    <w:rsid w:val="00753F4E"/>
    <w:rsid w:val="00754359"/>
    <w:rsid w:val="00754411"/>
    <w:rsid w:val="00754557"/>
    <w:rsid w:val="00754A69"/>
    <w:rsid w:val="00754BD9"/>
    <w:rsid w:val="00754D97"/>
    <w:rsid w:val="00754E7A"/>
    <w:rsid w:val="0075540C"/>
    <w:rsid w:val="00755DB1"/>
    <w:rsid w:val="00756A63"/>
    <w:rsid w:val="00756E4E"/>
    <w:rsid w:val="007574FC"/>
    <w:rsid w:val="00760270"/>
    <w:rsid w:val="00760975"/>
    <w:rsid w:val="00760EBE"/>
    <w:rsid w:val="00760FDD"/>
    <w:rsid w:val="00761254"/>
    <w:rsid w:val="00761559"/>
    <w:rsid w:val="00761747"/>
    <w:rsid w:val="00761CAA"/>
    <w:rsid w:val="00761F5D"/>
    <w:rsid w:val="00761FDA"/>
    <w:rsid w:val="007621FF"/>
    <w:rsid w:val="007622CD"/>
    <w:rsid w:val="0076273C"/>
    <w:rsid w:val="00762EFC"/>
    <w:rsid w:val="007634E3"/>
    <w:rsid w:val="0076357A"/>
    <w:rsid w:val="007639D2"/>
    <w:rsid w:val="00764194"/>
    <w:rsid w:val="00764B56"/>
    <w:rsid w:val="00764BBC"/>
    <w:rsid w:val="00765291"/>
    <w:rsid w:val="007652B2"/>
    <w:rsid w:val="00765ED3"/>
    <w:rsid w:val="00766055"/>
    <w:rsid w:val="0076681D"/>
    <w:rsid w:val="00766A65"/>
    <w:rsid w:val="00766ADC"/>
    <w:rsid w:val="007671F5"/>
    <w:rsid w:val="007676B8"/>
    <w:rsid w:val="00770C91"/>
    <w:rsid w:val="00771210"/>
    <w:rsid w:val="0077175C"/>
    <w:rsid w:val="00771870"/>
    <w:rsid w:val="00771BF9"/>
    <w:rsid w:val="007725C4"/>
    <w:rsid w:val="00772F8A"/>
    <w:rsid w:val="0077303B"/>
    <w:rsid w:val="007730A5"/>
    <w:rsid w:val="007739C6"/>
    <w:rsid w:val="0077441F"/>
    <w:rsid w:val="00774889"/>
    <w:rsid w:val="00774CF5"/>
    <w:rsid w:val="00774FC2"/>
    <w:rsid w:val="00774FF5"/>
    <w:rsid w:val="007750B3"/>
    <w:rsid w:val="007750DB"/>
    <w:rsid w:val="007752A8"/>
    <w:rsid w:val="00775B46"/>
    <w:rsid w:val="00775BE3"/>
    <w:rsid w:val="00775EA1"/>
    <w:rsid w:val="00775F76"/>
    <w:rsid w:val="0077660D"/>
    <w:rsid w:val="0077696A"/>
    <w:rsid w:val="00776AEA"/>
    <w:rsid w:val="0077732E"/>
    <w:rsid w:val="00777370"/>
    <w:rsid w:val="007779A9"/>
    <w:rsid w:val="00777BA0"/>
    <w:rsid w:val="00777F2D"/>
    <w:rsid w:val="007803BD"/>
    <w:rsid w:val="00780F09"/>
    <w:rsid w:val="007811DC"/>
    <w:rsid w:val="007812EF"/>
    <w:rsid w:val="00781B55"/>
    <w:rsid w:val="00781D90"/>
    <w:rsid w:val="007820FA"/>
    <w:rsid w:val="00782133"/>
    <w:rsid w:val="00782291"/>
    <w:rsid w:val="0078285F"/>
    <w:rsid w:val="00783207"/>
    <w:rsid w:val="007839DD"/>
    <w:rsid w:val="00783E1D"/>
    <w:rsid w:val="0078483B"/>
    <w:rsid w:val="00784EED"/>
    <w:rsid w:val="0078554D"/>
    <w:rsid w:val="00785900"/>
    <w:rsid w:val="00785DC5"/>
    <w:rsid w:val="007861DF"/>
    <w:rsid w:val="00786958"/>
    <w:rsid w:val="00786C49"/>
    <w:rsid w:val="00786E71"/>
    <w:rsid w:val="007907CD"/>
    <w:rsid w:val="00790D93"/>
    <w:rsid w:val="0079162F"/>
    <w:rsid w:val="00791C4C"/>
    <w:rsid w:val="00791F39"/>
    <w:rsid w:val="007934D2"/>
    <w:rsid w:val="00793539"/>
    <w:rsid w:val="00793985"/>
    <w:rsid w:val="007940C9"/>
    <w:rsid w:val="0079468D"/>
    <w:rsid w:val="00794924"/>
    <w:rsid w:val="00794C8A"/>
    <w:rsid w:val="00795337"/>
    <w:rsid w:val="00795E49"/>
    <w:rsid w:val="007972BB"/>
    <w:rsid w:val="007A033F"/>
    <w:rsid w:val="007A07E4"/>
    <w:rsid w:val="007A0B99"/>
    <w:rsid w:val="007A0BC2"/>
    <w:rsid w:val="007A1770"/>
    <w:rsid w:val="007A1822"/>
    <w:rsid w:val="007A1A24"/>
    <w:rsid w:val="007A1F44"/>
    <w:rsid w:val="007A23FF"/>
    <w:rsid w:val="007A295B"/>
    <w:rsid w:val="007A2B4A"/>
    <w:rsid w:val="007A2D2E"/>
    <w:rsid w:val="007A3424"/>
    <w:rsid w:val="007A35EF"/>
    <w:rsid w:val="007A37DB"/>
    <w:rsid w:val="007A3BF1"/>
    <w:rsid w:val="007A3FD6"/>
    <w:rsid w:val="007A41B3"/>
    <w:rsid w:val="007A41EE"/>
    <w:rsid w:val="007A43A2"/>
    <w:rsid w:val="007A4C27"/>
    <w:rsid w:val="007A4D04"/>
    <w:rsid w:val="007A4DD5"/>
    <w:rsid w:val="007A4F2C"/>
    <w:rsid w:val="007A580B"/>
    <w:rsid w:val="007A639A"/>
    <w:rsid w:val="007A6541"/>
    <w:rsid w:val="007A665C"/>
    <w:rsid w:val="007A77E7"/>
    <w:rsid w:val="007A789B"/>
    <w:rsid w:val="007A7913"/>
    <w:rsid w:val="007A7A96"/>
    <w:rsid w:val="007A7E62"/>
    <w:rsid w:val="007B03AF"/>
    <w:rsid w:val="007B142F"/>
    <w:rsid w:val="007B1441"/>
    <w:rsid w:val="007B1543"/>
    <w:rsid w:val="007B1AC0"/>
    <w:rsid w:val="007B1D85"/>
    <w:rsid w:val="007B1DF8"/>
    <w:rsid w:val="007B245D"/>
    <w:rsid w:val="007B270A"/>
    <w:rsid w:val="007B281C"/>
    <w:rsid w:val="007B2D3B"/>
    <w:rsid w:val="007B355B"/>
    <w:rsid w:val="007B3C31"/>
    <w:rsid w:val="007B3E6C"/>
    <w:rsid w:val="007B46FF"/>
    <w:rsid w:val="007B48EA"/>
    <w:rsid w:val="007B52CD"/>
    <w:rsid w:val="007B5852"/>
    <w:rsid w:val="007B58EB"/>
    <w:rsid w:val="007B641C"/>
    <w:rsid w:val="007B66EE"/>
    <w:rsid w:val="007B6892"/>
    <w:rsid w:val="007B77D0"/>
    <w:rsid w:val="007B7A06"/>
    <w:rsid w:val="007B7B64"/>
    <w:rsid w:val="007B7D22"/>
    <w:rsid w:val="007B7DC1"/>
    <w:rsid w:val="007B7EDB"/>
    <w:rsid w:val="007C00C6"/>
    <w:rsid w:val="007C02EB"/>
    <w:rsid w:val="007C06E6"/>
    <w:rsid w:val="007C0E06"/>
    <w:rsid w:val="007C19AD"/>
    <w:rsid w:val="007C250D"/>
    <w:rsid w:val="007C3306"/>
    <w:rsid w:val="007C345D"/>
    <w:rsid w:val="007C3497"/>
    <w:rsid w:val="007C34CF"/>
    <w:rsid w:val="007C3598"/>
    <w:rsid w:val="007C3B4C"/>
    <w:rsid w:val="007C3FA8"/>
    <w:rsid w:val="007C43D7"/>
    <w:rsid w:val="007C4BBF"/>
    <w:rsid w:val="007C4C66"/>
    <w:rsid w:val="007C4E26"/>
    <w:rsid w:val="007C51E5"/>
    <w:rsid w:val="007C5709"/>
    <w:rsid w:val="007C570F"/>
    <w:rsid w:val="007C5CED"/>
    <w:rsid w:val="007C68DA"/>
    <w:rsid w:val="007C6928"/>
    <w:rsid w:val="007C70F2"/>
    <w:rsid w:val="007C7133"/>
    <w:rsid w:val="007C7893"/>
    <w:rsid w:val="007D0560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B1C"/>
    <w:rsid w:val="007E07F8"/>
    <w:rsid w:val="007E0A61"/>
    <w:rsid w:val="007E1369"/>
    <w:rsid w:val="007E1A1B"/>
    <w:rsid w:val="007E1A88"/>
    <w:rsid w:val="007E2935"/>
    <w:rsid w:val="007E3322"/>
    <w:rsid w:val="007E43CC"/>
    <w:rsid w:val="007E44DF"/>
    <w:rsid w:val="007E4834"/>
    <w:rsid w:val="007E4C88"/>
    <w:rsid w:val="007E5793"/>
    <w:rsid w:val="007E585E"/>
    <w:rsid w:val="007E67C2"/>
    <w:rsid w:val="007E6A6F"/>
    <w:rsid w:val="007E6EDE"/>
    <w:rsid w:val="007E6EEA"/>
    <w:rsid w:val="007E74EB"/>
    <w:rsid w:val="007E7DDF"/>
    <w:rsid w:val="007F06E1"/>
    <w:rsid w:val="007F11A5"/>
    <w:rsid w:val="007F11C8"/>
    <w:rsid w:val="007F120A"/>
    <w:rsid w:val="007F1944"/>
    <w:rsid w:val="007F1CFB"/>
    <w:rsid w:val="007F220B"/>
    <w:rsid w:val="007F265D"/>
    <w:rsid w:val="007F27DD"/>
    <w:rsid w:val="007F299D"/>
    <w:rsid w:val="007F2AE3"/>
    <w:rsid w:val="007F3173"/>
    <w:rsid w:val="007F3522"/>
    <w:rsid w:val="007F3586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3EF"/>
    <w:rsid w:val="007F76B4"/>
    <w:rsid w:val="007F76E4"/>
    <w:rsid w:val="007F7D9C"/>
    <w:rsid w:val="008001B4"/>
    <w:rsid w:val="0080053F"/>
    <w:rsid w:val="0080060E"/>
    <w:rsid w:val="00800769"/>
    <w:rsid w:val="00800ED2"/>
    <w:rsid w:val="00801CAD"/>
    <w:rsid w:val="0080237E"/>
    <w:rsid w:val="00802E74"/>
    <w:rsid w:val="0080301B"/>
    <w:rsid w:val="008031C2"/>
    <w:rsid w:val="008036DB"/>
    <w:rsid w:val="00803879"/>
    <w:rsid w:val="00803B89"/>
    <w:rsid w:val="00803F50"/>
    <w:rsid w:val="00804A73"/>
    <w:rsid w:val="00804B92"/>
    <w:rsid w:val="00804E21"/>
    <w:rsid w:val="00805092"/>
    <w:rsid w:val="00805E3A"/>
    <w:rsid w:val="008061E4"/>
    <w:rsid w:val="008067CC"/>
    <w:rsid w:val="00806AAF"/>
    <w:rsid w:val="008070AC"/>
    <w:rsid w:val="008078E3"/>
    <w:rsid w:val="008101FD"/>
    <w:rsid w:val="00810524"/>
    <w:rsid w:val="00810D8D"/>
    <w:rsid w:val="00810E59"/>
    <w:rsid w:val="00811835"/>
    <w:rsid w:val="00812BC9"/>
    <w:rsid w:val="00812BEF"/>
    <w:rsid w:val="00814631"/>
    <w:rsid w:val="00814767"/>
    <w:rsid w:val="00814A89"/>
    <w:rsid w:val="00814F96"/>
    <w:rsid w:val="008152C6"/>
    <w:rsid w:val="0081581D"/>
    <w:rsid w:val="0081593F"/>
    <w:rsid w:val="00815E27"/>
    <w:rsid w:val="008172BE"/>
    <w:rsid w:val="00817B71"/>
    <w:rsid w:val="00820244"/>
    <w:rsid w:val="00820440"/>
    <w:rsid w:val="00820AF6"/>
    <w:rsid w:val="00820C09"/>
    <w:rsid w:val="00820FF3"/>
    <w:rsid w:val="00821B1C"/>
    <w:rsid w:val="00821F91"/>
    <w:rsid w:val="008221B3"/>
    <w:rsid w:val="0082248E"/>
    <w:rsid w:val="00823415"/>
    <w:rsid w:val="0082429D"/>
    <w:rsid w:val="008242B7"/>
    <w:rsid w:val="00824464"/>
    <w:rsid w:val="008245E7"/>
    <w:rsid w:val="00824DE7"/>
    <w:rsid w:val="00824FDF"/>
    <w:rsid w:val="00825125"/>
    <w:rsid w:val="008257CC"/>
    <w:rsid w:val="0082583A"/>
    <w:rsid w:val="00825F51"/>
    <w:rsid w:val="008260CA"/>
    <w:rsid w:val="0082632F"/>
    <w:rsid w:val="00826EC5"/>
    <w:rsid w:val="008274BF"/>
    <w:rsid w:val="0082789E"/>
    <w:rsid w:val="008302DC"/>
    <w:rsid w:val="00830991"/>
    <w:rsid w:val="00830AB9"/>
    <w:rsid w:val="00830B75"/>
    <w:rsid w:val="00830DC3"/>
    <w:rsid w:val="00831555"/>
    <w:rsid w:val="00831816"/>
    <w:rsid w:val="00831CE2"/>
    <w:rsid w:val="00831F52"/>
    <w:rsid w:val="00831FE7"/>
    <w:rsid w:val="00832154"/>
    <w:rsid w:val="00832F5C"/>
    <w:rsid w:val="00833107"/>
    <w:rsid w:val="00833E67"/>
    <w:rsid w:val="00834717"/>
    <w:rsid w:val="00834E0F"/>
    <w:rsid w:val="00834FEA"/>
    <w:rsid w:val="00835096"/>
    <w:rsid w:val="0083526F"/>
    <w:rsid w:val="0083569F"/>
    <w:rsid w:val="008359E0"/>
    <w:rsid w:val="00835D4F"/>
    <w:rsid w:val="008368BE"/>
    <w:rsid w:val="008376F6"/>
    <w:rsid w:val="00837D5B"/>
    <w:rsid w:val="00840607"/>
    <w:rsid w:val="00840768"/>
    <w:rsid w:val="0084096B"/>
    <w:rsid w:val="00840970"/>
    <w:rsid w:val="00840ABE"/>
    <w:rsid w:val="008414B0"/>
    <w:rsid w:val="00841CD2"/>
    <w:rsid w:val="00841E14"/>
    <w:rsid w:val="00842141"/>
    <w:rsid w:val="00842910"/>
    <w:rsid w:val="008429D5"/>
    <w:rsid w:val="008429E6"/>
    <w:rsid w:val="00842B77"/>
    <w:rsid w:val="00842EEA"/>
    <w:rsid w:val="0084309F"/>
    <w:rsid w:val="008434B9"/>
    <w:rsid w:val="00843D08"/>
    <w:rsid w:val="00844143"/>
    <w:rsid w:val="0084458E"/>
    <w:rsid w:val="00844613"/>
    <w:rsid w:val="00845142"/>
    <w:rsid w:val="008459A2"/>
    <w:rsid w:val="00845C12"/>
    <w:rsid w:val="00845D0A"/>
    <w:rsid w:val="008464F5"/>
    <w:rsid w:val="0084658B"/>
    <w:rsid w:val="008469D9"/>
    <w:rsid w:val="00846D4A"/>
    <w:rsid w:val="00846DC0"/>
    <w:rsid w:val="008474A7"/>
    <w:rsid w:val="00847B49"/>
    <w:rsid w:val="00847D0B"/>
    <w:rsid w:val="00850543"/>
    <w:rsid w:val="00850568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D6D"/>
    <w:rsid w:val="00856833"/>
    <w:rsid w:val="00856840"/>
    <w:rsid w:val="008570F7"/>
    <w:rsid w:val="00857658"/>
    <w:rsid w:val="00857C05"/>
    <w:rsid w:val="00857CFC"/>
    <w:rsid w:val="0086087C"/>
    <w:rsid w:val="00860B84"/>
    <w:rsid w:val="00860D8E"/>
    <w:rsid w:val="00861568"/>
    <w:rsid w:val="008616F5"/>
    <w:rsid w:val="0086181E"/>
    <w:rsid w:val="00861F73"/>
    <w:rsid w:val="00862200"/>
    <w:rsid w:val="0086244D"/>
    <w:rsid w:val="008626CA"/>
    <w:rsid w:val="0086275E"/>
    <w:rsid w:val="00862E23"/>
    <w:rsid w:val="008630AB"/>
    <w:rsid w:val="00863304"/>
    <w:rsid w:val="00863449"/>
    <w:rsid w:val="0086372C"/>
    <w:rsid w:val="00864440"/>
    <w:rsid w:val="00864564"/>
    <w:rsid w:val="00864D76"/>
    <w:rsid w:val="008650FC"/>
    <w:rsid w:val="0086626A"/>
    <w:rsid w:val="00866EB3"/>
    <w:rsid w:val="0086701A"/>
    <w:rsid w:val="0086738E"/>
    <w:rsid w:val="0086751B"/>
    <w:rsid w:val="008675E9"/>
    <w:rsid w:val="008677B8"/>
    <w:rsid w:val="008679E8"/>
    <w:rsid w:val="00867AC4"/>
    <w:rsid w:val="00867BD2"/>
    <w:rsid w:val="00867C54"/>
    <w:rsid w:val="00867CE0"/>
    <w:rsid w:val="00870978"/>
    <w:rsid w:val="0087122B"/>
    <w:rsid w:val="008712FD"/>
    <w:rsid w:val="008713EB"/>
    <w:rsid w:val="008714DB"/>
    <w:rsid w:val="008716A1"/>
    <w:rsid w:val="0087176F"/>
    <w:rsid w:val="00871966"/>
    <w:rsid w:val="00871EEB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77DCB"/>
    <w:rsid w:val="00880133"/>
    <w:rsid w:val="008801B7"/>
    <w:rsid w:val="00880BCB"/>
    <w:rsid w:val="00880CFC"/>
    <w:rsid w:val="00880F30"/>
    <w:rsid w:val="00881112"/>
    <w:rsid w:val="0088165E"/>
    <w:rsid w:val="00881A4A"/>
    <w:rsid w:val="008820A6"/>
    <w:rsid w:val="00882788"/>
    <w:rsid w:val="008833E8"/>
    <w:rsid w:val="008837F8"/>
    <w:rsid w:val="008846C5"/>
    <w:rsid w:val="008846F1"/>
    <w:rsid w:val="00884770"/>
    <w:rsid w:val="00884C22"/>
    <w:rsid w:val="008858D0"/>
    <w:rsid w:val="00885CA4"/>
    <w:rsid w:val="0088718A"/>
    <w:rsid w:val="00887B48"/>
    <w:rsid w:val="0089033E"/>
    <w:rsid w:val="00890680"/>
    <w:rsid w:val="0089098F"/>
    <w:rsid w:val="00890A9E"/>
    <w:rsid w:val="00891002"/>
    <w:rsid w:val="0089176E"/>
    <w:rsid w:val="008917E0"/>
    <w:rsid w:val="00891C50"/>
    <w:rsid w:val="00892365"/>
    <w:rsid w:val="0089271C"/>
    <w:rsid w:val="00892771"/>
    <w:rsid w:val="00892BE5"/>
    <w:rsid w:val="0089387C"/>
    <w:rsid w:val="00893FD6"/>
    <w:rsid w:val="0089444E"/>
    <w:rsid w:val="00894582"/>
    <w:rsid w:val="008949DF"/>
    <w:rsid w:val="00894F04"/>
    <w:rsid w:val="00895088"/>
    <w:rsid w:val="008951DB"/>
    <w:rsid w:val="008958BE"/>
    <w:rsid w:val="00895C3C"/>
    <w:rsid w:val="00895D81"/>
    <w:rsid w:val="008966BC"/>
    <w:rsid w:val="00896C81"/>
    <w:rsid w:val="00896D83"/>
    <w:rsid w:val="008977B9"/>
    <w:rsid w:val="008977FF"/>
    <w:rsid w:val="008A098B"/>
    <w:rsid w:val="008A0AB2"/>
    <w:rsid w:val="008A0CFC"/>
    <w:rsid w:val="008A12FE"/>
    <w:rsid w:val="008A28B6"/>
    <w:rsid w:val="008A2AFE"/>
    <w:rsid w:val="008A2BB1"/>
    <w:rsid w:val="008A3466"/>
    <w:rsid w:val="008A389F"/>
    <w:rsid w:val="008A3D02"/>
    <w:rsid w:val="008A4068"/>
    <w:rsid w:val="008A44CE"/>
    <w:rsid w:val="008A4ABD"/>
    <w:rsid w:val="008A58E0"/>
    <w:rsid w:val="008A5940"/>
    <w:rsid w:val="008A6410"/>
    <w:rsid w:val="008A6AC3"/>
    <w:rsid w:val="008A73B2"/>
    <w:rsid w:val="008B008C"/>
    <w:rsid w:val="008B00A0"/>
    <w:rsid w:val="008B043F"/>
    <w:rsid w:val="008B0808"/>
    <w:rsid w:val="008B09EC"/>
    <w:rsid w:val="008B0AEC"/>
    <w:rsid w:val="008B1E53"/>
    <w:rsid w:val="008B1E5B"/>
    <w:rsid w:val="008B219E"/>
    <w:rsid w:val="008B389D"/>
    <w:rsid w:val="008B3C5C"/>
    <w:rsid w:val="008B3FD8"/>
    <w:rsid w:val="008B44EA"/>
    <w:rsid w:val="008B47C7"/>
    <w:rsid w:val="008B5299"/>
    <w:rsid w:val="008B56CC"/>
    <w:rsid w:val="008B5A5F"/>
    <w:rsid w:val="008B5AB0"/>
    <w:rsid w:val="008B6054"/>
    <w:rsid w:val="008B6493"/>
    <w:rsid w:val="008B669E"/>
    <w:rsid w:val="008B694E"/>
    <w:rsid w:val="008B79AF"/>
    <w:rsid w:val="008B7B08"/>
    <w:rsid w:val="008C00B5"/>
    <w:rsid w:val="008C0B3A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D52"/>
    <w:rsid w:val="008C42F2"/>
    <w:rsid w:val="008C487A"/>
    <w:rsid w:val="008C4A76"/>
    <w:rsid w:val="008C4AB8"/>
    <w:rsid w:val="008C4C7E"/>
    <w:rsid w:val="008C5263"/>
    <w:rsid w:val="008C544A"/>
    <w:rsid w:val="008C5C17"/>
    <w:rsid w:val="008C5C46"/>
    <w:rsid w:val="008C6184"/>
    <w:rsid w:val="008C6C29"/>
    <w:rsid w:val="008C6D43"/>
    <w:rsid w:val="008C6DEB"/>
    <w:rsid w:val="008C785E"/>
    <w:rsid w:val="008D07B6"/>
    <w:rsid w:val="008D0AFB"/>
    <w:rsid w:val="008D0E78"/>
    <w:rsid w:val="008D14EF"/>
    <w:rsid w:val="008D1511"/>
    <w:rsid w:val="008D2D5E"/>
    <w:rsid w:val="008D2FE5"/>
    <w:rsid w:val="008D30CD"/>
    <w:rsid w:val="008D32DF"/>
    <w:rsid w:val="008D35E9"/>
    <w:rsid w:val="008D3959"/>
    <w:rsid w:val="008D3966"/>
    <w:rsid w:val="008D3A03"/>
    <w:rsid w:val="008D4352"/>
    <w:rsid w:val="008D4808"/>
    <w:rsid w:val="008D4E1F"/>
    <w:rsid w:val="008D5465"/>
    <w:rsid w:val="008D60BC"/>
    <w:rsid w:val="008D6BC3"/>
    <w:rsid w:val="008D6CFA"/>
    <w:rsid w:val="008D6D7B"/>
    <w:rsid w:val="008D7EB7"/>
    <w:rsid w:val="008E0CD2"/>
    <w:rsid w:val="008E0EB8"/>
    <w:rsid w:val="008E10A6"/>
    <w:rsid w:val="008E1271"/>
    <w:rsid w:val="008E1295"/>
    <w:rsid w:val="008E1A32"/>
    <w:rsid w:val="008E2251"/>
    <w:rsid w:val="008E24B3"/>
    <w:rsid w:val="008E24CA"/>
    <w:rsid w:val="008E24D5"/>
    <w:rsid w:val="008E269C"/>
    <w:rsid w:val="008E2B0D"/>
    <w:rsid w:val="008E2BA9"/>
    <w:rsid w:val="008E2F6E"/>
    <w:rsid w:val="008E32D6"/>
    <w:rsid w:val="008E38AD"/>
    <w:rsid w:val="008E3CCA"/>
    <w:rsid w:val="008E3DAF"/>
    <w:rsid w:val="008E3E42"/>
    <w:rsid w:val="008E3EEC"/>
    <w:rsid w:val="008E400C"/>
    <w:rsid w:val="008E4646"/>
    <w:rsid w:val="008E4972"/>
    <w:rsid w:val="008E4BFD"/>
    <w:rsid w:val="008E58D0"/>
    <w:rsid w:val="008E5AB5"/>
    <w:rsid w:val="008E5ACF"/>
    <w:rsid w:val="008E5BF2"/>
    <w:rsid w:val="008E5C81"/>
    <w:rsid w:val="008E5FBB"/>
    <w:rsid w:val="008E6E5B"/>
    <w:rsid w:val="008E7119"/>
    <w:rsid w:val="008E71BF"/>
    <w:rsid w:val="008E726D"/>
    <w:rsid w:val="008E7325"/>
    <w:rsid w:val="008E76D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2C0"/>
    <w:rsid w:val="008F20F7"/>
    <w:rsid w:val="008F23D8"/>
    <w:rsid w:val="008F278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1A7"/>
    <w:rsid w:val="008F5840"/>
    <w:rsid w:val="008F5C64"/>
    <w:rsid w:val="008F5EEF"/>
    <w:rsid w:val="008F66FE"/>
    <w:rsid w:val="008F6EEE"/>
    <w:rsid w:val="008F72CC"/>
    <w:rsid w:val="008F72CD"/>
    <w:rsid w:val="008F72D7"/>
    <w:rsid w:val="008F78A1"/>
    <w:rsid w:val="009005AA"/>
    <w:rsid w:val="00901883"/>
    <w:rsid w:val="00901AD7"/>
    <w:rsid w:val="00902132"/>
    <w:rsid w:val="009021E1"/>
    <w:rsid w:val="00902F22"/>
    <w:rsid w:val="00903802"/>
    <w:rsid w:val="00903BE7"/>
    <w:rsid w:val="009041CB"/>
    <w:rsid w:val="00904249"/>
    <w:rsid w:val="009047C2"/>
    <w:rsid w:val="0090515C"/>
    <w:rsid w:val="009057C7"/>
    <w:rsid w:val="00905D75"/>
    <w:rsid w:val="00906717"/>
    <w:rsid w:val="0090696D"/>
    <w:rsid w:val="0090699C"/>
    <w:rsid w:val="00906CD6"/>
    <w:rsid w:val="00906DB4"/>
    <w:rsid w:val="00906E4D"/>
    <w:rsid w:val="00906F31"/>
    <w:rsid w:val="009078B3"/>
    <w:rsid w:val="00907A77"/>
    <w:rsid w:val="00907E00"/>
    <w:rsid w:val="00910853"/>
    <w:rsid w:val="0091088D"/>
    <w:rsid w:val="00910903"/>
    <w:rsid w:val="00910AF1"/>
    <w:rsid w:val="00910FC9"/>
    <w:rsid w:val="00911472"/>
    <w:rsid w:val="009114B6"/>
    <w:rsid w:val="009118E6"/>
    <w:rsid w:val="00911CA3"/>
    <w:rsid w:val="0091276D"/>
    <w:rsid w:val="0091291A"/>
    <w:rsid w:val="00913612"/>
    <w:rsid w:val="0091366A"/>
    <w:rsid w:val="00913716"/>
    <w:rsid w:val="00913824"/>
    <w:rsid w:val="00914054"/>
    <w:rsid w:val="00915757"/>
    <w:rsid w:val="009159B3"/>
    <w:rsid w:val="00916181"/>
    <w:rsid w:val="0091748D"/>
    <w:rsid w:val="0091761F"/>
    <w:rsid w:val="009204C5"/>
    <w:rsid w:val="00920673"/>
    <w:rsid w:val="00920D3D"/>
    <w:rsid w:val="00921004"/>
    <w:rsid w:val="0092108A"/>
    <w:rsid w:val="0092153B"/>
    <w:rsid w:val="0092180D"/>
    <w:rsid w:val="00921A12"/>
    <w:rsid w:val="009220CA"/>
    <w:rsid w:val="0092306A"/>
    <w:rsid w:val="009232C9"/>
    <w:rsid w:val="00923486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DE8"/>
    <w:rsid w:val="00924FF8"/>
    <w:rsid w:val="0092526C"/>
    <w:rsid w:val="00925BA8"/>
    <w:rsid w:val="00925F31"/>
    <w:rsid w:val="009266F4"/>
    <w:rsid w:val="00926DA7"/>
    <w:rsid w:val="00927210"/>
    <w:rsid w:val="00927D2B"/>
    <w:rsid w:val="00927F8B"/>
    <w:rsid w:val="009304D9"/>
    <w:rsid w:val="009306ED"/>
    <w:rsid w:val="0093094D"/>
    <w:rsid w:val="00931891"/>
    <w:rsid w:val="00932832"/>
    <w:rsid w:val="009328C7"/>
    <w:rsid w:val="009331B4"/>
    <w:rsid w:val="009336EC"/>
    <w:rsid w:val="00933F56"/>
    <w:rsid w:val="00934C13"/>
    <w:rsid w:val="00934E13"/>
    <w:rsid w:val="00934F66"/>
    <w:rsid w:val="00935228"/>
    <w:rsid w:val="009352FF"/>
    <w:rsid w:val="009355A2"/>
    <w:rsid w:val="00935F9E"/>
    <w:rsid w:val="00936560"/>
    <w:rsid w:val="00936B67"/>
    <w:rsid w:val="00936D98"/>
    <w:rsid w:val="00937763"/>
    <w:rsid w:val="00940651"/>
    <w:rsid w:val="00940E67"/>
    <w:rsid w:val="00941038"/>
    <w:rsid w:val="00941495"/>
    <w:rsid w:val="00942A29"/>
    <w:rsid w:val="00942BD8"/>
    <w:rsid w:val="00942C80"/>
    <w:rsid w:val="009430A5"/>
    <w:rsid w:val="009430E1"/>
    <w:rsid w:val="0094313F"/>
    <w:rsid w:val="00943197"/>
    <w:rsid w:val="0094344F"/>
    <w:rsid w:val="009435F2"/>
    <w:rsid w:val="00943C70"/>
    <w:rsid w:val="00945180"/>
    <w:rsid w:val="009451D4"/>
    <w:rsid w:val="009453C0"/>
    <w:rsid w:val="0094590C"/>
    <w:rsid w:val="00945E97"/>
    <w:rsid w:val="00946355"/>
    <w:rsid w:val="00946640"/>
    <w:rsid w:val="009468B7"/>
    <w:rsid w:val="0094724E"/>
    <w:rsid w:val="009473EF"/>
    <w:rsid w:val="00947BE6"/>
    <w:rsid w:val="0095017E"/>
    <w:rsid w:val="0095031F"/>
    <w:rsid w:val="00950329"/>
    <w:rsid w:val="0095048D"/>
    <w:rsid w:val="00950CED"/>
    <w:rsid w:val="009510A8"/>
    <w:rsid w:val="009510D8"/>
    <w:rsid w:val="0095179E"/>
    <w:rsid w:val="00951AAB"/>
    <w:rsid w:val="00951ADB"/>
    <w:rsid w:val="00951B2A"/>
    <w:rsid w:val="00951E64"/>
    <w:rsid w:val="009523D2"/>
    <w:rsid w:val="00952A83"/>
    <w:rsid w:val="00953069"/>
    <w:rsid w:val="0095364F"/>
    <w:rsid w:val="0095380C"/>
    <w:rsid w:val="00953D3F"/>
    <w:rsid w:val="00953D92"/>
    <w:rsid w:val="00954084"/>
    <w:rsid w:val="00954293"/>
    <w:rsid w:val="00954353"/>
    <w:rsid w:val="009544CA"/>
    <w:rsid w:val="009557EC"/>
    <w:rsid w:val="00955C0A"/>
    <w:rsid w:val="00955C4F"/>
    <w:rsid w:val="00956750"/>
    <w:rsid w:val="00956B9F"/>
    <w:rsid w:val="0096046E"/>
    <w:rsid w:val="00961160"/>
    <w:rsid w:val="009611D2"/>
    <w:rsid w:val="00961B2B"/>
    <w:rsid w:val="00961D3E"/>
    <w:rsid w:val="00961DED"/>
    <w:rsid w:val="009625F8"/>
    <w:rsid w:val="00962867"/>
    <w:rsid w:val="0096329E"/>
    <w:rsid w:val="0096331A"/>
    <w:rsid w:val="00963E2B"/>
    <w:rsid w:val="00964D65"/>
    <w:rsid w:val="009657F1"/>
    <w:rsid w:val="00965A0C"/>
    <w:rsid w:val="00965B14"/>
    <w:rsid w:val="0096625D"/>
    <w:rsid w:val="00966CE3"/>
    <w:rsid w:val="00967150"/>
    <w:rsid w:val="0096787C"/>
    <w:rsid w:val="00967AEF"/>
    <w:rsid w:val="00967E1C"/>
    <w:rsid w:val="009705FB"/>
    <w:rsid w:val="009709F8"/>
    <w:rsid w:val="009714E4"/>
    <w:rsid w:val="00971C54"/>
    <w:rsid w:val="00971E13"/>
    <w:rsid w:val="00972368"/>
    <w:rsid w:val="00972929"/>
    <w:rsid w:val="00972BD7"/>
    <w:rsid w:val="00972BFA"/>
    <w:rsid w:val="00972CF6"/>
    <w:rsid w:val="00972F91"/>
    <w:rsid w:val="009733C3"/>
    <w:rsid w:val="00973827"/>
    <w:rsid w:val="00973E1D"/>
    <w:rsid w:val="00973EB1"/>
    <w:rsid w:val="00973F06"/>
    <w:rsid w:val="009742D3"/>
    <w:rsid w:val="0097434D"/>
    <w:rsid w:val="009743BC"/>
    <w:rsid w:val="00974440"/>
    <w:rsid w:val="00974A1F"/>
    <w:rsid w:val="00974AD9"/>
    <w:rsid w:val="00975718"/>
    <w:rsid w:val="00975EB1"/>
    <w:rsid w:val="009762E7"/>
    <w:rsid w:val="00976314"/>
    <w:rsid w:val="00977BA7"/>
    <w:rsid w:val="00980930"/>
    <w:rsid w:val="00981150"/>
    <w:rsid w:val="009813ED"/>
    <w:rsid w:val="0098194F"/>
    <w:rsid w:val="009823DF"/>
    <w:rsid w:val="009826C8"/>
    <w:rsid w:val="009836E4"/>
    <w:rsid w:val="0098412F"/>
    <w:rsid w:val="0098415F"/>
    <w:rsid w:val="009843D2"/>
    <w:rsid w:val="009848AB"/>
    <w:rsid w:val="00984A73"/>
    <w:rsid w:val="00984C26"/>
    <w:rsid w:val="00984F28"/>
    <w:rsid w:val="00984F9E"/>
    <w:rsid w:val="0098510A"/>
    <w:rsid w:val="00985F28"/>
    <w:rsid w:val="00986149"/>
    <w:rsid w:val="00986176"/>
    <w:rsid w:val="00986E7F"/>
    <w:rsid w:val="00987199"/>
    <w:rsid w:val="00987536"/>
    <w:rsid w:val="00987776"/>
    <w:rsid w:val="00987D82"/>
    <w:rsid w:val="00987DB2"/>
    <w:rsid w:val="00990BD5"/>
    <w:rsid w:val="00990E81"/>
    <w:rsid w:val="00991058"/>
    <w:rsid w:val="00991091"/>
    <w:rsid w:val="0099196F"/>
    <w:rsid w:val="00991F2C"/>
    <w:rsid w:val="00991FF6"/>
    <w:rsid w:val="00992B98"/>
    <w:rsid w:val="0099307F"/>
    <w:rsid w:val="009930C6"/>
    <w:rsid w:val="0099353A"/>
    <w:rsid w:val="0099359F"/>
    <w:rsid w:val="009944FD"/>
    <w:rsid w:val="00994871"/>
    <w:rsid w:val="00994E08"/>
    <w:rsid w:val="009951F9"/>
    <w:rsid w:val="0099566A"/>
    <w:rsid w:val="00995690"/>
    <w:rsid w:val="00995783"/>
    <w:rsid w:val="00995B9C"/>
    <w:rsid w:val="00995C95"/>
    <w:rsid w:val="00995D85"/>
    <w:rsid w:val="00995E30"/>
    <w:rsid w:val="00995E85"/>
    <w:rsid w:val="0099635F"/>
    <w:rsid w:val="00996468"/>
    <w:rsid w:val="00996797"/>
    <w:rsid w:val="00996876"/>
    <w:rsid w:val="00996A49"/>
    <w:rsid w:val="00996ABE"/>
    <w:rsid w:val="00996EFA"/>
    <w:rsid w:val="00996FFA"/>
    <w:rsid w:val="009973F1"/>
    <w:rsid w:val="009973F3"/>
    <w:rsid w:val="00997994"/>
    <w:rsid w:val="009A0008"/>
    <w:rsid w:val="009A010D"/>
    <w:rsid w:val="009A0A5C"/>
    <w:rsid w:val="009A0C6F"/>
    <w:rsid w:val="009A1475"/>
    <w:rsid w:val="009A14EF"/>
    <w:rsid w:val="009A1600"/>
    <w:rsid w:val="009A1669"/>
    <w:rsid w:val="009A1BA5"/>
    <w:rsid w:val="009A1C1A"/>
    <w:rsid w:val="009A2306"/>
    <w:rsid w:val="009A2548"/>
    <w:rsid w:val="009A286E"/>
    <w:rsid w:val="009A2A28"/>
    <w:rsid w:val="009A2DF9"/>
    <w:rsid w:val="009A2F7D"/>
    <w:rsid w:val="009A3201"/>
    <w:rsid w:val="009A3A86"/>
    <w:rsid w:val="009A483C"/>
    <w:rsid w:val="009A4869"/>
    <w:rsid w:val="009A4E24"/>
    <w:rsid w:val="009A5CAF"/>
    <w:rsid w:val="009A6161"/>
    <w:rsid w:val="009A62C3"/>
    <w:rsid w:val="009A6A6B"/>
    <w:rsid w:val="009A7719"/>
    <w:rsid w:val="009A791C"/>
    <w:rsid w:val="009A7DE1"/>
    <w:rsid w:val="009A7F5F"/>
    <w:rsid w:val="009B07E3"/>
    <w:rsid w:val="009B1882"/>
    <w:rsid w:val="009B1E81"/>
    <w:rsid w:val="009B1EF9"/>
    <w:rsid w:val="009B1F0A"/>
    <w:rsid w:val="009B2090"/>
    <w:rsid w:val="009B26AC"/>
    <w:rsid w:val="009B2A77"/>
    <w:rsid w:val="009B360D"/>
    <w:rsid w:val="009B37E2"/>
    <w:rsid w:val="009B3D6D"/>
    <w:rsid w:val="009B4305"/>
    <w:rsid w:val="009B4519"/>
    <w:rsid w:val="009B506B"/>
    <w:rsid w:val="009B5111"/>
    <w:rsid w:val="009B5405"/>
    <w:rsid w:val="009B54C2"/>
    <w:rsid w:val="009B563E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05CB"/>
    <w:rsid w:val="009C0826"/>
    <w:rsid w:val="009C18CC"/>
    <w:rsid w:val="009C24FF"/>
    <w:rsid w:val="009C2685"/>
    <w:rsid w:val="009C2967"/>
    <w:rsid w:val="009C2DC6"/>
    <w:rsid w:val="009C2E63"/>
    <w:rsid w:val="009C358C"/>
    <w:rsid w:val="009C379C"/>
    <w:rsid w:val="009C39BC"/>
    <w:rsid w:val="009C488B"/>
    <w:rsid w:val="009C4993"/>
    <w:rsid w:val="009C4B7C"/>
    <w:rsid w:val="009C4BC2"/>
    <w:rsid w:val="009C4D22"/>
    <w:rsid w:val="009C52CB"/>
    <w:rsid w:val="009C5816"/>
    <w:rsid w:val="009C59E1"/>
    <w:rsid w:val="009C6A6B"/>
    <w:rsid w:val="009C6E7A"/>
    <w:rsid w:val="009C7320"/>
    <w:rsid w:val="009C73CF"/>
    <w:rsid w:val="009C76C4"/>
    <w:rsid w:val="009D0455"/>
    <w:rsid w:val="009D0729"/>
    <w:rsid w:val="009D0F66"/>
    <w:rsid w:val="009D1815"/>
    <w:rsid w:val="009D199B"/>
    <w:rsid w:val="009D1A06"/>
    <w:rsid w:val="009D1BA4"/>
    <w:rsid w:val="009D1D5A"/>
    <w:rsid w:val="009D1E6C"/>
    <w:rsid w:val="009D1F9A"/>
    <w:rsid w:val="009D22E4"/>
    <w:rsid w:val="009D22F7"/>
    <w:rsid w:val="009D28F9"/>
    <w:rsid w:val="009D2D9E"/>
    <w:rsid w:val="009D319C"/>
    <w:rsid w:val="009D55B6"/>
    <w:rsid w:val="009D5BAB"/>
    <w:rsid w:val="009D6A0A"/>
    <w:rsid w:val="009D6E18"/>
    <w:rsid w:val="009D7432"/>
    <w:rsid w:val="009E0454"/>
    <w:rsid w:val="009E058F"/>
    <w:rsid w:val="009E0A9E"/>
    <w:rsid w:val="009E19A2"/>
    <w:rsid w:val="009E1B47"/>
    <w:rsid w:val="009E2440"/>
    <w:rsid w:val="009E25AA"/>
    <w:rsid w:val="009E2FAE"/>
    <w:rsid w:val="009E302C"/>
    <w:rsid w:val="009E30BC"/>
    <w:rsid w:val="009E31CD"/>
    <w:rsid w:val="009E3AFD"/>
    <w:rsid w:val="009E3BD6"/>
    <w:rsid w:val="009E3CDD"/>
    <w:rsid w:val="009E4B16"/>
    <w:rsid w:val="009E4BEA"/>
    <w:rsid w:val="009E56AC"/>
    <w:rsid w:val="009E5ACD"/>
    <w:rsid w:val="009E5C60"/>
    <w:rsid w:val="009E5C9E"/>
    <w:rsid w:val="009E606A"/>
    <w:rsid w:val="009E64DB"/>
    <w:rsid w:val="009E6794"/>
    <w:rsid w:val="009E6FF6"/>
    <w:rsid w:val="009E7189"/>
    <w:rsid w:val="009E7229"/>
    <w:rsid w:val="009E73DF"/>
    <w:rsid w:val="009E7E46"/>
    <w:rsid w:val="009E7FC1"/>
    <w:rsid w:val="009F00E7"/>
    <w:rsid w:val="009F01E1"/>
    <w:rsid w:val="009F0B4D"/>
    <w:rsid w:val="009F103A"/>
    <w:rsid w:val="009F1096"/>
    <w:rsid w:val="009F150E"/>
    <w:rsid w:val="009F195D"/>
    <w:rsid w:val="009F2120"/>
    <w:rsid w:val="009F2520"/>
    <w:rsid w:val="009F27AD"/>
    <w:rsid w:val="009F3FB5"/>
    <w:rsid w:val="009F4081"/>
    <w:rsid w:val="009F45E4"/>
    <w:rsid w:val="009F4F66"/>
    <w:rsid w:val="009F510E"/>
    <w:rsid w:val="009F520B"/>
    <w:rsid w:val="009F521F"/>
    <w:rsid w:val="009F553C"/>
    <w:rsid w:val="009F59F8"/>
    <w:rsid w:val="009F6164"/>
    <w:rsid w:val="009F62CD"/>
    <w:rsid w:val="009F6878"/>
    <w:rsid w:val="009F6A6A"/>
    <w:rsid w:val="009F6B33"/>
    <w:rsid w:val="009F74D0"/>
    <w:rsid w:val="009F7AE6"/>
    <w:rsid w:val="009F7BD2"/>
    <w:rsid w:val="009F7E10"/>
    <w:rsid w:val="00A005B0"/>
    <w:rsid w:val="00A00851"/>
    <w:rsid w:val="00A00B9B"/>
    <w:rsid w:val="00A01055"/>
    <w:rsid w:val="00A011F2"/>
    <w:rsid w:val="00A015B3"/>
    <w:rsid w:val="00A018DE"/>
    <w:rsid w:val="00A01F17"/>
    <w:rsid w:val="00A022A5"/>
    <w:rsid w:val="00A029D8"/>
    <w:rsid w:val="00A02A6F"/>
    <w:rsid w:val="00A02EBA"/>
    <w:rsid w:val="00A03371"/>
    <w:rsid w:val="00A03871"/>
    <w:rsid w:val="00A03A22"/>
    <w:rsid w:val="00A03A97"/>
    <w:rsid w:val="00A03B22"/>
    <w:rsid w:val="00A03BC7"/>
    <w:rsid w:val="00A0407D"/>
    <w:rsid w:val="00A0430A"/>
    <w:rsid w:val="00A04634"/>
    <w:rsid w:val="00A04971"/>
    <w:rsid w:val="00A06119"/>
    <w:rsid w:val="00A06332"/>
    <w:rsid w:val="00A06560"/>
    <w:rsid w:val="00A06659"/>
    <w:rsid w:val="00A06B36"/>
    <w:rsid w:val="00A06FF7"/>
    <w:rsid w:val="00A07392"/>
    <w:rsid w:val="00A074AC"/>
    <w:rsid w:val="00A079B7"/>
    <w:rsid w:val="00A07A48"/>
    <w:rsid w:val="00A108EE"/>
    <w:rsid w:val="00A10BB8"/>
    <w:rsid w:val="00A11301"/>
    <w:rsid w:val="00A11492"/>
    <w:rsid w:val="00A119AA"/>
    <w:rsid w:val="00A11DC0"/>
    <w:rsid w:val="00A121C4"/>
    <w:rsid w:val="00A1280A"/>
    <w:rsid w:val="00A128AE"/>
    <w:rsid w:val="00A1316B"/>
    <w:rsid w:val="00A132BD"/>
    <w:rsid w:val="00A13557"/>
    <w:rsid w:val="00A1365E"/>
    <w:rsid w:val="00A13762"/>
    <w:rsid w:val="00A137E4"/>
    <w:rsid w:val="00A13ACF"/>
    <w:rsid w:val="00A13D07"/>
    <w:rsid w:val="00A13F78"/>
    <w:rsid w:val="00A1434F"/>
    <w:rsid w:val="00A14486"/>
    <w:rsid w:val="00A14813"/>
    <w:rsid w:val="00A15591"/>
    <w:rsid w:val="00A1566A"/>
    <w:rsid w:val="00A165BF"/>
    <w:rsid w:val="00A16B59"/>
    <w:rsid w:val="00A1728A"/>
    <w:rsid w:val="00A172E8"/>
    <w:rsid w:val="00A17501"/>
    <w:rsid w:val="00A179FF"/>
    <w:rsid w:val="00A17FF8"/>
    <w:rsid w:val="00A209C2"/>
    <w:rsid w:val="00A20ED3"/>
    <w:rsid w:val="00A21201"/>
    <w:rsid w:val="00A2133C"/>
    <w:rsid w:val="00A21A36"/>
    <w:rsid w:val="00A21ECE"/>
    <w:rsid w:val="00A21F65"/>
    <w:rsid w:val="00A22B64"/>
    <w:rsid w:val="00A22D45"/>
    <w:rsid w:val="00A233EF"/>
    <w:rsid w:val="00A245B9"/>
    <w:rsid w:val="00A24640"/>
    <w:rsid w:val="00A25007"/>
    <w:rsid w:val="00A25294"/>
    <w:rsid w:val="00A254EE"/>
    <w:rsid w:val="00A25B6B"/>
    <w:rsid w:val="00A25BE7"/>
    <w:rsid w:val="00A25DB0"/>
    <w:rsid w:val="00A2610D"/>
    <w:rsid w:val="00A26670"/>
    <w:rsid w:val="00A27008"/>
    <w:rsid w:val="00A27029"/>
    <w:rsid w:val="00A27CDF"/>
    <w:rsid w:val="00A309C6"/>
    <w:rsid w:val="00A30C10"/>
    <w:rsid w:val="00A30C4D"/>
    <w:rsid w:val="00A30D13"/>
    <w:rsid w:val="00A30F06"/>
    <w:rsid w:val="00A31058"/>
    <w:rsid w:val="00A312A7"/>
    <w:rsid w:val="00A313C9"/>
    <w:rsid w:val="00A319D0"/>
    <w:rsid w:val="00A32316"/>
    <w:rsid w:val="00A33172"/>
    <w:rsid w:val="00A3319A"/>
    <w:rsid w:val="00A33223"/>
    <w:rsid w:val="00A34322"/>
    <w:rsid w:val="00A3432B"/>
    <w:rsid w:val="00A346BA"/>
    <w:rsid w:val="00A34C67"/>
    <w:rsid w:val="00A34D62"/>
    <w:rsid w:val="00A34DC8"/>
    <w:rsid w:val="00A34F61"/>
    <w:rsid w:val="00A35156"/>
    <w:rsid w:val="00A3539B"/>
    <w:rsid w:val="00A3611D"/>
    <w:rsid w:val="00A3620E"/>
    <w:rsid w:val="00A362C5"/>
    <w:rsid w:val="00A36339"/>
    <w:rsid w:val="00A366E4"/>
    <w:rsid w:val="00A3693B"/>
    <w:rsid w:val="00A37DFC"/>
    <w:rsid w:val="00A37EE2"/>
    <w:rsid w:val="00A40F05"/>
    <w:rsid w:val="00A417EB"/>
    <w:rsid w:val="00A41B37"/>
    <w:rsid w:val="00A42458"/>
    <w:rsid w:val="00A428D4"/>
    <w:rsid w:val="00A42912"/>
    <w:rsid w:val="00A43221"/>
    <w:rsid w:val="00A432EB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88A"/>
    <w:rsid w:val="00A50943"/>
    <w:rsid w:val="00A50CE0"/>
    <w:rsid w:val="00A50F11"/>
    <w:rsid w:val="00A516E0"/>
    <w:rsid w:val="00A52200"/>
    <w:rsid w:val="00A524D3"/>
    <w:rsid w:val="00A52B00"/>
    <w:rsid w:val="00A52FA2"/>
    <w:rsid w:val="00A534FD"/>
    <w:rsid w:val="00A53E38"/>
    <w:rsid w:val="00A53F55"/>
    <w:rsid w:val="00A54114"/>
    <w:rsid w:val="00A5417B"/>
    <w:rsid w:val="00A5446F"/>
    <w:rsid w:val="00A54483"/>
    <w:rsid w:val="00A54599"/>
    <w:rsid w:val="00A54B82"/>
    <w:rsid w:val="00A551E7"/>
    <w:rsid w:val="00A55460"/>
    <w:rsid w:val="00A5549D"/>
    <w:rsid w:val="00A556F9"/>
    <w:rsid w:val="00A55756"/>
    <w:rsid w:val="00A55F79"/>
    <w:rsid w:val="00A569C5"/>
    <w:rsid w:val="00A569D4"/>
    <w:rsid w:val="00A56A8E"/>
    <w:rsid w:val="00A57473"/>
    <w:rsid w:val="00A5753C"/>
    <w:rsid w:val="00A57806"/>
    <w:rsid w:val="00A57967"/>
    <w:rsid w:val="00A57F1A"/>
    <w:rsid w:val="00A60163"/>
    <w:rsid w:val="00A6038D"/>
    <w:rsid w:val="00A60C3B"/>
    <w:rsid w:val="00A60CF0"/>
    <w:rsid w:val="00A60FDD"/>
    <w:rsid w:val="00A613D0"/>
    <w:rsid w:val="00A61429"/>
    <w:rsid w:val="00A61514"/>
    <w:rsid w:val="00A61645"/>
    <w:rsid w:val="00A61A93"/>
    <w:rsid w:val="00A62080"/>
    <w:rsid w:val="00A624BC"/>
    <w:rsid w:val="00A62B18"/>
    <w:rsid w:val="00A62F4E"/>
    <w:rsid w:val="00A6303E"/>
    <w:rsid w:val="00A630A2"/>
    <w:rsid w:val="00A632B8"/>
    <w:rsid w:val="00A63BF3"/>
    <w:rsid w:val="00A63D8C"/>
    <w:rsid w:val="00A648E6"/>
    <w:rsid w:val="00A648FC"/>
    <w:rsid w:val="00A64942"/>
    <w:rsid w:val="00A64990"/>
    <w:rsid w:val="00A64EA5"/>
    <w:rsid w:val="00A657B4"/>
    <w:rsid w:val="00A65830"/>
    <w:rsid w:val="00A65911"/>
    <w:rsid w:val="00A65A21"/>
    <w:rsid w:val="00A6643C"/>
    <w:rsid w:val="00A67117"/>
    <w:rsid w:val="00A674C6"/>
    <w:rsid w:val="00A67544"/>
    <w:rsid w:val="00A67727"/>
    <w:rsid w:val="00A67CF9"/>
    <w:rsid w:val="00A70406"/>
    <w:rsid w:val="00A705DF"/>
    <w:rsid w:val="00A7075B"/>
    <w:rsid w:val="00A70A8D"/>
    <w:rsid w:val="00A71CE6"/>
    <w:rsid w:val="00A71D23"/>
    <w:rsid w:val="00A720A8"/>
    <w:rsid w:val="00A72816"/>
    <w:rsid w:val="00A7333A"/>
    <w:rsid w:val="00A7364D"/>
    <w:rsid w:val="00A739AC"/>
    <w:rsid w:val="00A73D0D"/>
    <w:rsid w:val="00A73D4C"/>
    <w:rsid w:val="00A74A0F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D7F"/>
    <w:rsid w:val="00A77F53"/>
    <w:rsid w:val="00A803D5"/>
    <w:rsid w:val="00A8056E"/>
    <w:rsid w:val="00A8100D"/>
    <w:rsid w:val="00A812BF"/>
    <w:rsid w:val="00A81E0A"/>
    <w:rsid w:val="00A82907"/>
    <w:rsid w:val="00A82D58"/>
    <w:rsid w:val="00A833DA"/>
    <w:rsid w:val="00A83463"/>
    <w:rsid w:val="00A836FF"/>
    <w:rsid w:val="00A8399D"/>
    <w:rsid w:val="00A839F3"/>
    <w:rsid w:val="00A83E3D"/>
    <w:rsid w:val="00A83F52"/>
    <w:rsid w:val="00A8443A"/>
    <w:rsid w:val="00A845AE"/>
    <w:rsid w:val="00A8479C"/>
    <w:rsid w:val="00A847CB"/>
    <w:rsid w:val="00A8550A"/>
    <w:rsid w:val="00A8557B"/>
    <w:rsid w:val="00A85706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2B85"/>
    <w:rsid w:val="00A92CCB"/>
    <w:rsid w:val="00A9327B"/>
    <w:rsid w:val="00A93610"/>
    <w:rsid w:val="00A93B69"/>
    <w:rsid w:val="00A957B7"/>
    <w:rsid w:val="00A95DE0"/>
    <w:rsid w:val="00A95F6F"/>
    <w:rsid w:val="00A963C7"/>
    <w:rsid w:val="00A97044"/>
    <w:rsid w:val="00A971CC"/>
    <w:rsid w:val="00A97AD5"/>
    <w:rsid w:val="00A97D6D"/>
    <w:rsid w:val="00AA01DA"/>
    <w:rsid w:val="00AA04F8"/>
    <w:rsid w:val="00AA0714"/>
    <w:rsid w:val="00AA0FC5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C2F"/>
    <w:rsid w:val="00AA3DB7"/>
    <w:rsid w:val="00AA41A6"/>
    <w:rsid w:val="00AA4345"/>
    <w:rsid w:val="00AA4B0F"/>
    <w:rsid w:val="00AA4D6B"/>
    <w:rsid w:val="00AA51F5"/>
    <w:rsid w:val="00AA5E3B"/>
    <w:rsid w:val="00AA60FB"/>
    <w:rsid w:val="00AA689C"/>
    <w:rsid w:val="00AA68B4"/>
    <w:rsid w:val="00AA6C1B"/>
    <w:rsid w:val="00AA75B2"/>
    <w:rsid w:val="00AA76E1"/>
    <w:rsid w:val="00AA7798"/>
    <w:rsid w:val="00AA799D"/>
    <w:rsid w:val="00AB0008"/>
    <w:rsid w:val="00AB00D6"/>
    <w:rsid w:val="00AB0543"/>
    <w:rsid w:val="00AB087E"/>
    <w:rsid w:val="00AB0AC9"/>
    <w:rsid w:val="00AB0BBC"/>
    <w:rsid w:val="00AB0D3B"/>
    <w:rsid w:val="00AB185A"/>
    <w:rsid w:val="00AB1BA7"/>
    <w:rsid w:val="00AB1CE8"/>
    <w:rsid w:val="00AB1E04"/>
    <w:rsid w:val="00AB2145"/>
    <w:rsid w:val="00AB27F9"/>
    <w:rsid w:val="00AB290F"/>
    <w:rsid w:val="00AB3113"/>
    <w:rsid w:val="00AB348A"/>
    <w:rsid w:val="00AB3F38"/>
    <w:rsid w:val="00AB43EC"/>
    <w:rsid w:val="00AB446A"/>
    <w:rsid w:val="00AB468F"/>
    <w:rsid w:val="00AB4BF4"/>
    <w:rsid w:val="00AB4D69"/>
    <w:rsid w:val="00AB4F10"/>
    <w:rsid w:val="00AB599F"/>
    <w:rsid w:val="00AB5ADF"/>
    <w:rsid w:val="00AB5BD0"/>
    <w:rsid w:val="00AB5E57"/>
    <w:rsid w:val="00AB725F"/>
    <w:rsid w:val="00AB74A7"/>
    <w:rsid w:val="00AB774E"/>
    <w:rsid w:val="00AB7AEF"/>
    <w:rsid w:val="00AC0705"/>
    <w:rsid w:val="00AC0927"/>
    <w:rsid w:val="00AC0E88"/>
    <w:rsid w:val="00AC109B"/>
    <w:rsid w:val="00AC1646"/>
    <w:rsid w:val="00AC25F8"/>
    <w:rsid w:val="00AC2896"/>
    <w:rsid w:val="00AC28D4"/>
    <w:rsid w:val="00AC2D2D"/>
    <w:rsid w:val="00AC2D79"/>
    <w:rsid w:val="00AC334A"/>
    <w:rsid w:val="00AC3379"/>
    <w:rsid w:val="00AC344A"/>
    <w:rsid w:val="00AC3A7C"/>
    <w:rsid w:val="00AC3DA0"/>
    <w:rsid w:val="00AC4664"/>
    <w:rsid w:val="00AC4712"/>
    <w:rsid w:val="00AC4DF9"/>
    <w:rsid w:val="00AC50BD"/>
    <w:rsid w:val="00AC59A5"/>
    <w:rsid w:val="00AC61D2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CE2"/>
    <w:rsid w:val="00AD1DB7"/>
    <w:rsid w:val="00AD2852"/>
    <w:rsid w:val="00AD34DD"/>
    <w:rsid w:val="00AD3757"/>
    <w:rsid w:val="00AD3898"/>
    <w:rsid w:val="00AD3976"/>
    <w:rsid w:val="00AD3E81"/>
    <w:rsid w:val="00AD4089"/>
    <w:rsid w:val="00AD4C4D"/>
    <w:rsid w:val="00AD4D2A"/>
    <w:rsid w:val="00AD4E13"/>
    <w:rsid w:val="00AD542F"/>
    <w:rsid w:val="00AD5543"/>
    <w:rsid w:val="00AD6094"/>
    <w:rsid w:val="00AD6228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338"/>
    <w:rsid w:val="00AE3B3B"/>
    <w:rsid w:val="00AE3B4E"/>
    <w:rsid w:val="00AE3D87"/>
    <w:rsid w:val="00AE3E92"/>
    <w:rsid w:val="00AE4256"/>
    <w:rsid w:val="00AE4E52"/>
    <w:rsid w:val="00AE51DD"/>
    <w:rsid w:val="00AE5423"/>
    <w:rsid w:val="00AE58A9"/>
    <w:rsid w:val="00AE59EC"/>
    <w:rsid w:val="00AE638B"/>
    <w:rsid w:val="00AE67B3"/>
    <w:rsid w:val="00AE6A0F"/>
    <w:rsid w:val="00AE7864"/>
    <w:rsid w:val="00AE7949"/>
    <w:rsid w:val="00AF0B51"/>
    <w:rsid w:val="00AF17C2"/>
    <w:rsid w:val="00AF18D6"/>
    <w:rsid w:val="00AF18E5"/>
    <w:rsid w:val="00AF1C61"/>
    <w:rsid w:val="00AF25D5"/>
    <w:rsid w:val="00AF2843"/>
    <w:rsid w:val="00AF3DBB"/>
    <w:rsid w:val="00AF4205"/>
    <w:rsid w:val="00AF5194"/>
    <w:rsid w:val="00AF53EF"/>
    <w:rsid w:val="00AF5EFD"/>
    <w:rsid w:val="00AF6195"/>
    <w:rsid w:val="00AF65AE"/>
    <w:rsid w:val="00AF6A0B"/>
    <w:rsid w:val="00AF6EAE"/>
    <w:rsid w:val="00AF73C3"/>
    <w:rsid w:val="00AF795C"/>
    <w:rsid w:val="00B000C4"/>
    <w:rsid w:val="00B00543"/>
    <w:rsid w:val="00B00752"/>
    <w:rsid w:val="00B00D37"/>
    <w:rsid w:val="00B010EF"/>
    <w:rsid w:val="00B01B60"/>
    <w:rsid w:val="00B01CDD"/>
    <w:rsid w:val="00B026C1"/>
    <w:rsid w:val="00B0277A"/>
    <w:rsid w:val="00B027A7"/>
    <w:rsid w:val="00B02B9C"/>
    <w:rsid w:val="00B0353B"/>
    <w:rsid w:val="00B03C93"/>
    <w:rsid w:val="00B040B2"/>
    <w:rsid w:val="00B050E9"/>
    <w:rsid w:val="00B05CBB"/>
    <w:rsid w:val="00B06CF6"/>
    <w:rsid w:val="00B06FF9"/>
    <w:rsid w:val="00B07166"/>
    <w:rsid w:val="00B07468"/>
    <w:rsid w:val="00B074D5"/>
    <w:rsid w:val="00B07BFB"/>
    <w:rsid w:val="00B07F59"/>
    <w:rsid w:val="00B104CB"/>
    <w:rsid w:val="00B10558"/>
    <w:rsid w:val="00B10923"/>
    <w:rsid w:val="00B11770"/>
    <w:rsid w:val="00B12098"/>
    <w:rsid w:val="00B1319E"/>
    <w:rsid w:val="00B1354C"/>
    <w:rsid w:val="00B1393F"/>
    <w:rsid w:val="00B13B3E"/>
    <w:rsid w:val="00B13DAA"/>
    <w:rsid w:val="00B142FB"/>
    <w:rsid w:val="00B14C3D"/>
    <w:rsid w:val="00B14FD0"/>
    <w:rsid w:val="00B156A9"/>
    <w:rsid w:val="00B156B9"/>
    <w:rsid w:val="00B158C0"/>
    <w:rsid w:val="00B15DDD"/>
    <w:rsid w:val="00B15F68"/>
    <w:rsid w:val="00B15F83"/>
    <w:rsid w:val="00B16078"/>
    <w:rsid w:val="00B160FF"/>
    <w:rsid w:val="00B16322"/>
    <w:rsid w:val="00B16605"/>
    <w:rsid w:val="00B1662E"/>
    <w:rsid w:val="00B17159"/>
    <w:rsid w:val="00B171A7"/>
    <w:rsid w:val="00B17415"/>
    <w:rsid w:val="00B177CA"/>
    <w:rsid w:val="00B212D2"/>
    <w:rsid w:val="00B217FB"/>
    <w:rsid w:val="00B21ACB"/>
    <w:rsid w:val="00B21CBF"/>
    <w:rsid w:val="00B222C3"/>
    <w:rsid w:val="00B2248A"/>
    <w:rsid w:val="00B22855"/>
    <w:rsid w:val="00B22C0D"/>
    <w:rsid w:val="00B234BF"/>
    <w:rsid w:val="00B238CC"/>
    <w:rsid w:val="00B23AF4"/>
    <w:rsid w:val="00B23C15"/>
    <w:rsid w:val="00B24928"/>
    <w:rsid w:val="00B253D9"/>
    <w:rsid w:val="00B25762"/>
    <w:rsid w:val="00B25A92"/>
    <w:rsid w:val="00B25B40"/>
    <w:rsid w:val="00B25EEB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609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7D97"/>
    <w:rsid w:val="00B40360"/>
    <w:rsid w:val="00B40429"/>
    <w:rsid w:val="00B40B8A"/>
    <w:rsid w:val="00B411BD"/>
    <w:rsid w:val="00B41300"/>
    <w:rsid w:val="00B41559"/>
    <w:rsid w:val="00B417A4"/>
    <w:rsid w:val="00B418E8"/>
    <w:rsid w:val="00B41D98"/>
    <w:rsid w:val="00B42285"/>
    <w:rsid w:val="00B422D1"/>
    <w:rsid w:val="00B4274B"/>
    <w:rsid w:val="00B43595"/>
    <w:rsid w:val="00B435B1"/>
    <w:rsid w:val="00B4367F"/>
    <w:rsid w:val="00B43744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650D"/>
    <w:rsid w:val="00B4759B"/>
    <w:rsid w:val="00B5053C"/>
    <w:rsid w:val="00B5074D"/>
    <w:rsid w:val="00B50B02"/>
    <w:rsid w:val="00B51542"/>
    <w:rsid w:val="00B51D1D"/>
    <w:rsid w:val="00B51FA9"/>
    <w:rsid w:val="00B52039"/>
    <w:rsid w:val="00B5285D"/>
    <w:rsid w:val="00B52BF7"/>
    <w:rsid w:val="00B5310E"/>
    <w:rsid w:val="00B540F8"/>
    <w:rsid w:val="00B54ACC"/>
    <w:rsid w:val="00B54DCB"/>
    <w:rsid w:val="00B55AC2"/>
    <w:rsid w:val="00B55B59"/>
    <w:rsid w:val="00B560C9"/>
    <w:rsid w:val="00B56533"/>
    <w:rsid w:val="00B567AD"/>
    <w:rsid w:val="00B56C1C"/>
    <w:rsid w:val="00B56CFC"/>
    <w:rsid w:val="00B56D7D"/>
    <w:rsid w:val="00B57777"/>
    <w:rsid w:val="00B57780"/>
    <w:rsid w:val="00B5784C"/>
    <w:rsid w:val="00B57A17"/>
    <w:rsid w:val="00B57D9E"/>
    <w:rsid w:val="00B60E74"/>
    <w:rsid w:val="00B61B0B"/>
    <w:rsid w:val="00B61B7D"/>
    <w:rsid w:val="00B61BE2"/>
    <w:rsid w:val="00B61D0C"/>
    <w:rsid w:val="00B6266F"/>
    <w:rsid w:val="00B62E0B"/>
    <w:rsid w:val="00B63754"/>
    <w:rsid w:val="00B63762"/>
    <w:rsid w:val="00B637FB"/>
    <w:rsid w:val="00B63C32"/>
    <w:rsid w:val="00B63C9C"/>
    <w:rsid w:val="00B64434"/>
    <w:rsid w:val="00B64584"/>
    <w:rsid w:val="00B6466D"/>
    <w:rsid w:val="00B64B7F"/>
    <w:rsid w:val="00B6515D"/>
    <w:rsid w:val="00B65630"/>
    <w:rsid w:val="00B65D68"/>
    <w:rsid w:val="00B66062"/>
    <w:rsid w:val="00B662B1"/>
    <w:rsid w:val="00B66472"/>
    <w:rsid w:val="00B67955"/>
    <w:rsid w:val="00B7037E"/>
    <w:rsid w:val="00B703FC"/>
    <w:rsid w:val="00B70F27"/>
    <w:rsid w:val="00B711CE"/>
    <w:rsid w:val="00B713E3"/>
    <w:rsid w:val="00B7157B"/>
    <w:rsid w:val="00B717DE"/>
    <w:rsid w:val="00B71822"/>
    <w:rsid w:val="00B71B6D"/>
    <w:rsid w:val="00B71DC8"/>
    <w:rsid w:val="00B71E65"/>
    <w:rsid w:val="00B72081"/>
    <w:rsid w:val="00B72980"/>
    <w:rsid w:val="00B74251"/>
    <w:rsid w:val="00B7455A"/>
    <w:rsid w:val="00B746C6"/>
    <w:rsid w:val="00B755E6"/>
    <w:rsid w:val="00B75782"/>
    <w:rsid w:val="00B7604C"/>
    <w:rsid w:val="00B7652C"/>
    <w:rsid w:val="00B766BF"/>
    <w:rsid w:val="00B76EAF"/>
    <w:rsid w:val="00B76FA6"/>
    <w:rsid w:val="00B77A6F"/>
    <w:rsid w:val="00B80246"/>
    <w:rsid w:val="00B803D0"/>
    <w:rsid w:val="00B80910"/>
    <w:rsid w:val="00B812A5"/>
    <w:rsid w:val="00B818F4"/>
    <w:rsid w:val="00B81BC9"/>
    <w:rsid w:val="00B81E14"/>
    <w:rsid w:val="00B81E72"/>
    <w:rsid w:val="00B81F9C"/>
    <w:rsid w:val="00B8222F"/>
    <w:rsid w:val="00B82615"/>
    <w:rsid w:val="00B826D8"/>
    <w:rsid w:val="00B82D45"/>
    <w:rsid w:val="00B83444"/>
    <w:rsid w:val="00B834B0"/>
    <w:rsid w:val="00B836ED"/>
    <w:rsid w:val="00B83E23"/>
    <w:rsid w:val="00B844D9"/>
    <w:rsid w:val="00B8492A"/>
    <w:rsid w:val="00B8502A"/>
    <w:rsid w:val="00B853BE"/>
    <w:rsid w:val="00B8641F"/>
    <w:rsid w:val="00B86476"/>
    <w:rsid w:val="00B86A3D"/>
    <w:rsid w:val="00B86D76"/>
    <w:rsid w:val="00B875C7"/>
    <w:rsid w:val="00B877ED"/>
    <w:rsid w:val="00B90AB3"/>
    <w:rsid w:val="00B90D10"/>
    <w:rsid w:val="00B90DB9"/>
    <w:rsid w:val="00B90FE5"/>
    <w:rsid w:val="00B914B9"/>
    <w:rsid w:val="00B919AD"/>
    <w:rsid w:val="00B91A2B"/>
    <w:rsid w:val="00B92A3A"/>
    <w:rsid w:val="00B92FD2"/>
    <w:rsid w:val="00B93204"/>
    <w:rsid w:val="00B933D2"/>
    <w:rsid w:val="00B94014"/>
    <w:rsid w:val="00B9455B"/>
    <w:rsid w:val="00B948B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AD1"/>
    <w:rsid w:val="00BA0DFB"/>
    <w:rsid w:val="00BA11E5"/>
    <w:rsid w:val="00BA1688"/>
    <w:rsid w:val="00BA1A0A"/>
    <w:rsid w:val="00BA1F56"/>
    <w:rsid w:val="00BA2FEF"/>
    <w:rsid w:val="00BA34CA"/>
    <w:rsid w:val="00BA41C3"/>
    <w:rsid w:val="00BA46D4"/>
    <w:rsid w:val="00BA480A"/>
    <w:rsid w:val="00BA4D55"/>
    <w:rsid w:val="00BA5774"/>
    <w:rsid w:val="00BA59E7"/>
    <w:rsid w:val="00BA6342"/>
    <w:rsid w:val="00BA64B5"/>
    <w:rsid w:val="00BA6527"/>
    <w:rsid w:val="00BA6C30"/>
    <w:rsid w:val="00BA6FB6"/>
    <w:rsid w:val="00BA70D5"/>
    <w:rsid w:val="00BA76DE"/>
    <w:rsid w:val="00BA792C"/>
    <w:rsid w:val="00BA7993"/>
    <w:rsid w:val="00BB0067"/>
    <w:rsid w:val="00BB1463"/>
    <w:rsid w:val="00BB1548"/>
    <w:rsid w:val="00BB1CE7"/>
    <w:rsid w:val="00BB229B"/>
    <w:rsid w:val="00BB2754"/>
    <w:rsid w:val="00BB2FD3"/>
    <w:rsid w:val="00BB2FDF"/>
    <w:rsid w:val="00BB2FFF"/>
    <w:rsid w:val="00BB3360"/>
    <w:rsid w:val="00BB3370"/>
    <w:rsid w:val="00BB44C4"/>
    <w:rsid w:val="00BB5F47"/>
    <w:rsid w:val="00BB5FCB"/>
    <w:rsid w:val="00BB604B"/>
    <w:rsid w:val="00BB60D5"/>
    <w:rsid w:val="00BB65DB"/>
    <w:rsid w:val="00BB68AB"/>
    <w:rsid w:val="00BB6B95"/>
    <w:rsid w:val="00BB6DE8"/>
    <w:rsid w:val="00BC00EC"/>
    <w:rsid w:val="00BC058F"/>
    <w:rsid w:val="00BC08C5"/>
    <w:rsid w:val="00BC12FB"/>
    <w:rsid w:val="00BC1C3C"/>
    <w:rsid w:val="00BC208C"/>
    <w:rsid w:val="00BC24E7"/>
    <w:rsid w:val="00BC2A20"/>
    <w:rsid w:val="00BC307F"/>
    <w:rsid w:val="00BC3159"/>
    <w:rsid w:val="00BC3257"/>
    <w:rsid w:val="00BC34FB"/>
    <w:rsid w:val="00BC39DB"/>
    <w:rsid w:val="00BC3A32"/>
    <w:rsid w:val="00BC463F"/>
    <w:rsid w:val="00BC46EF"/>
    <w:rsid w:val="00BC482F"/>
    <w:rsid w:val="00BC4BBF"/>
    <w:rsid w:val="00BC5714"/>
    <w:rsid w:val="00BC573F"/>
    <w:rsid w:val="00BC6164"/>
    <w:rsid w:val="00BC6906"/>
    <w:rsid w:val="00BC6FD6"/>
    <w:rsid w:val="00BC7198"/>
    <w:rsid w:val="00BC7F62"/>
    <w:rsid w:val="00BD008E"/>
    <w:rsid w:val="00BD06DA"/>
    <w:rsid w:val="00BD0F9A"/>
    <w:rsid w:val="00BD1846"/>
    <w:rsid w:val="00BD23D2"/>
    <w:rsid w:val="00BD2F3B"/>
    <w:rsid w:val="00BD2F7D"/>
    <w:rsid w:val="00BD3372"/>
    <w:rsid w:val="00BD3A9D"/>
    <w:rsid w:val="00BD4173"/>
    <w:rsid w:val="00BD451B"/>
    <w:rsid w:val="00BD50AA"/>
    <w:rsid w:val="00BD5135"/>
    <w:rsid w:val="00BD521A"/>
    <w:rsid w:val="00BD5C52"/>
    <w:rsid w:val="00BD61DB"/>
    <w:rsid w:val="00BD7151"/>
    <w:rsid w:val="00BD7291"/>
    <w:rsid w:val="00BD73D7"/>
    <w:rsid w:val="00BD7B8E"/>
    <w:rsid w:val="00BD7EA3"/>
    <w:rsid w:val="00BD7FE2"/>
    <w:rsid w:val="00BE0146"/>
    <w:rsid w:val="00BE07A9"/>
    <w:rsid w:val="00BE0811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74F"/>
    <w:rsid w:val="00BE4B20"/>
    <w:rsid w:val="00BE4C4F"/>
    <w:rsid w:val="00BE5FC4"/>
    <w:rsid w:val="00BE5FCC"/>
    <w:rsid w:val="00BE757F"/>
    <w:rsid w:val="00BE760C"/>
    <w:rsid w:val="00BE7C4D"/>
    <w:rsid w:val="00BE7F1F"/>
    <w:rsid w:val="00BE7F6A"/>
    <w:rsid w:val="00BF01C7"/>
    <w:rsid w:val="00BF0274"/>
    <w:rsid w:val="00BF08C4"/>
    <w:rsid w:val="00BF0BAF"/>
    <w:rsid w:val="00BF0C7B"/>
    <w:rsid w:val="00BF0E18"/>
    <w:rsid w:val="00BF19CE"/>
    <w:rsid w:val="00BF1F04"/>
    <w:rsid w:val="00BF1FDF"/>
    <w:rsid w:val="00BF284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4BC8"/>
    <w:rsid w:val="00BF5552"/>
    <w:rsid w:val="00BF59B5"/>
    <w:rsid w:val="00BF5E90"/>
    <w:rsid w:val="00BF625A"/>
    <w:rsid w:val="00BF68E9"/>
    <w:rsid w:val="00BF69DF"/>
    <w:rsid w:val="00BF6AF8"/>
    <w:rsid w:val="00BF71FD"/>
    <w:rsid w:val="00BF73F2"/>
    <w:rsid w:val="00BF77CE"/>
    <w:rsid w:val="00BF783F"/>
    <w:rsid w:val="00BF7942"/>
    <w:rsid w:val="00C002B6"/>
    <w:rsid w:val="00C00606"/>
    <w:rsid w:val="00C01377"/>
    <w:rsid w:val="00C01671"/>
    <w:rsid w:val="00C0182B"/>
    <w:rsid w:val="00C02297"/>
    <w:rsid w:val="00C02419"/>
    <w:rsid w:val="00C02766"/>
    <w:rsid w:val="00C02843"/>
    <w:rsid w:val="00C02A7E"/>
    <w:rsid w:val="00C02C96"/>
    <w:rsid w:val="00C03DBB"/>
    <w:rsid w:val="00C03EE8"/>
    <w:rsid w:val="00C03F30"/>
    <w:rsid w:val="00C042BC"/>
    <w:rsid w:val="00C044ED"/>
    <w:rsid w:val="00C04F87"/>
    <w:rsid w:val="00C0522F"/>
    <w:rsid w:val="00C05963"/>
    <w:rsid w:val="00C05972"/>
    <w:rsid w:val="00C05BEC"/>
    <w:rsid w:val="00C06C45"/>
    <w:rsid w:val="00C06E7D"/>
    <w:rsid w:val="00C06EA5"/>
    <w:rsid w:val="00C10515"/>
    <w:rsid w:val="00C1070F"/>
    <w:rsid w:val="00C1112B"/>
    <w:rsid w:val="00C11396"/>
    <w:rsid w:val="00C1157F"/>
    <w:rsid w:val="00C11655"/>
    <w:rsid w:val="00C116BE"/>
    <w:rsid w:val="00C11A88"/>
    <w:rsid w:val="00C12012"/>
    <w:rsid w:val="00C125C9"/>
    <w:rsid w:val="00C12734"/>
    <w:rsid w:val="00C12874"/>
    <w:rsid w:val="00C12BC1"/>
    <w:rsid w:val="00C13597"/>
    <w:rsid w:val="00C13BDA"/>
    <w:rsid w:val="00C13FFD"/>
    <w:rsid w:val="00C14632"/>
    <w:rsid w:val="00C14F1B"/>
    <w:rsid w:val="00C158D0"/>
    <w:rsid w:val="00C159F5"/>
    <w:rsid w:val="00C16049"/>
    <w:rsid w:val="00C16200"/>
    <w:rsid w:val="00C162DC"/>
    <w:rsid w:val="00C1667B"/>
    <w:rsid w:val="00C16C30"/>
    <w:rsid w:val="00C17299"/>
    <w:rsid w:val="00C17437"/>
    <w:rsid w:val="00C17BFF"/>
    <w:rsid w:val="00C17DA6"/>
    <w:rsid w:val="00C20A00"/>
    <w:rsid w:val="00C20F87"/>
    <w:rsid w:val="00C21673"/>
    <w:rsid w:val="00C21729"/>
    <w:rsid w:val="00C21C7A"/>
    <w:rsid w:val="00C21FBD"/>
    <w:rsid w:val="00C22430"/>
    <w:rsid w:val="00C22676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C56"/>
    <w:rsid w:val="00C25DD9"/>
    <w:rsid w:val="00C2663F"/>
    <w:rsid w:val="00C26DB8"/>
    <w:rsid w:val="00C27936"/>
    <w:rsid w:val="00C30AB2"/>
    <w:rsid w:val="00C30CC3"/>
    <w:rsid w:val="00C30F8B"/>
    <w:rsid w:val="00C31214"/>
    <w:rsid w:val="00C315DC"/>
    <w:rsid w:val="00C31678"/>
    <w:rsid w:val="00C31AAE"/>
    <w:rsid w:val="00C31E03"/>
    <w:rsid w:val="00C32428"/>
    <w:rsid w:val="00C32623"/>
    <w:rsid w:val="00C32FC4"/>
    <w:rsid w:val="00C33091"/>
    <w:rsid w:val="00C337B8"/>
    <w:rsid w:val="00C337E5"/>
    <w:rsid w:val="00C33CDD"/>
    <w:rsid w:val="00C33DA0"/>
    <w:rsid w:val="00C3400F"/>
    <w:rsid w:val="00C347BC"/>
    <w:rsid w:val="00C34941"/>
    <w:rsid w:val="00C349E9"/>
    <w:rsid w:val="00C34B64"/>
    <w:rsid w:val="00C34C36"/>
    <w:rsid w:val="00C34CC6"/>
    <w:rsid w:val="00C352B3"/>
    <w:rsid w:val="00C35F1C"/>
    <w:rsid w:val="00C3654C"/>
    <w:rsid w:val="00C36BF5"/>
    <w:rsid w:val="00C36DBC"/>
    <w:rsid w:val="00C373BD"/>
    <w:rsid w:val="00C376BA"/>
    <w:rsid w:val="00C37AD3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0DB"/>
    <w:rsid w:val="00C43315"/>
    <w:rsid w:val="00C43388"/>
    <w:rsid w:val="00C44431"/>
    <w:rsid w:val="00C44992"/>
    <w:rsid w:val="00C44A80"/>
    <w:rsid w:val="00C452F5"/>
    <w:rsid w:val="00C45CB0"/>
    <w:rsid w:val="00C45F29"/>
    <w:rsid w:val="00C461C3"/>
    <w:rsid w:val="00C46555"/>
    <w:rsid w:val="00C46B15"/>
    <w:rsid w:val="00C46F7D"/>
    <w:rsid w:val="00C4755E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2EB3"/>
    <w:rsid w:val="00C530AD"/>
    <w:rsid w:val="00C53EB3"/>
    <w:rsid w:val="00C542D4"/>
    <w:rsid w:val="00C54D71"/>
    <w:rsid w:val="00C55164"/>
    <w:rsid w:val="00C554A8"/>
    <w:rsid w:val="00C55BE8"/>
    <w:rsid w:val="00C56149"/>
    <w:rsid w:val="00C563F5"/>
    <w:rsid w:val="00C56D0A"/>
    <w:rsid w:val="00C570F7"/>
    <w:rsid w:val="00C57C32"/>
    <w:rsid w:val="00C57E45"/>
    <w:rsid w:val="00C57FD0"/>
    <w:rsid w:val="00C6041F"/>
    <w:rsid w:val="00C61DD3"/>
    <w:rsid w:val="00C61E6E"/>
    <w:rsid w:val="00C62CD5"/>
    <w:rsid w:val="00C63655"/>
    <w:rsid w:val="00C636E6"/>
    <w:rsid w:val="00C639D6"/>
    <w:rsid w:val="00C63D25"/>
    <w:rsid w:val="00C63F77"/>
    <w:rsid w:val="00C63F8E"/>
    <w:rsid w:val="00C64104"/>
    <w:rsid w:val="00C645E2"/>
    <w:rsid w:val="00C647FB"/>
    <w:rsid w:val="00C64C36"/>
    <w:rsid w:val="00C64D3B"/>
    <w:rsid w:val="00C654E0"/>
    <w:rsid w:val="00C661AE"/>
    <w:rsid w:val="00C67700"/>
    <w:rsid w:val="00C67EAB"/>
    <w:rsid w:val="00C67FA1"/>
    <w:rsid w:val="00C70DFF"/>
    <w:rsid w:val="00C70FE2"/>
    <w:rsid w:val="00C712F3"/>
    <w:rsid w:val="00C72172"/>
    <w:rsid w:val="00C725C9"/>
    <w:rsid w:val="00C72831"/>
    <w:rsid w:val="00C72948"/>
    <w:rsid w:val="00C73668"/>
    <w:rsid w:val="00C7368D"/>
    <w:rsid w:val="00C7405A"/>
    <w:rsid w:val="00C744EC"/>
    <w:rsid w:val="00C74D23"/>
    <w:rsid w:val="00C75A6B"/>
    <w:rsid w:val="00C75AF9"/>
    <w:rsid w:val="00C75B76"/>
    <w:rsid w:val="00C75EF5"/>
    <w:rsid w:val="00C763B6"/>
    <w:rsid w:val="00C7644F"/>
    <w:rsid w:val="00C76724"/>
    <w:rsid w:val="00C768F6"/>
    <w:rsid w:val="00C80073"/>
    <w:rsid w:val="00C809B3"/>
    <w:rsid w:val="00C809BC"/>
    <w:rsid w:val="00C80C52"/>
    <w:rsid w:val="00C80DEA"/>
    <w:rsid w:val="00C81257"/>
    <w:rsid w:val="00C81700"/>
    <w:rsid w:val="00C818DF"/>
    <w:rsid w:val="00C832DC"/>
    <w:rsid w:val="00C8377F"/>
    <w:rsid w:val="00C83ABB"/>
    <w:rsid w:val="00C83EA6"/>
    <w:rsid w:val="00C85424"/>
    <w:rsid w:val="00C855BD"/>
    <w:rsid w:val="00C8646D"/>
    <w:rsid w:val="00C8666A"/>
    <w:rsid w:val="00C868D0"/>
    <w:rsid w:val="00C8715E"/>
    <w:rsid w:val="00C87214"/>
    <w:rsid w:val="00C8781C"/>
    <w:rsid w:val="00C879DD"/>
    <w:rsid w:val="00C87BF9"/>
    <w:rsid w:val="00C87E93"/>
    <w:rsid w:val="00C87F68"/>
    <w:rsid w:val="00C902FE"/>
    <w:rsid w:val="00C90478"/>
    <w:rsid w:val="00C905DA"/>
    <w:rsid w:val="00C90F9C"/>
    <w:rsid w:val="00C9134A"/>
    <w:rsid w:val="00C91DE3"/>
    <w:rsid w:val="00C91FA0"/>
    <w:rsid w:val="00C92B30"/>
    <w:rsid w:val="00C92C7F"/>
    <w:rsid w:val="00C9307D"/>
    <w:rsid w:val="00C93586"/>
    <w:rsid w:val="00C9369D"/>
    <w:rsid w:val="00C944FA"/>
    <w:rsid w:val="00C94933"/>
    <w:rsid w:val="00C95854"/>
    <w:rsid w:val="00C95DB6"/>
    <w:rsid w:val="00C95EFF"/>
    <w:rsid w:val="00C95F59"/>
    <w:rsid w:val="00C96E6F"/>
    <w:rsid w:val="00C96EAD"/>
    <w:rsid w:val="00C96F07"/>
    <w:rsid w:val="00C97872"/>
    <w:rsid w:val="00C97C96"/>
    <w:rsid w:val="00CA0532"/>
    <w:rsid w:val="00CA14A5"/>
    <w:rsid w:val="00CA195D"/>
    <w:rsid w:val="00CA21D8"/>
    <w:rsid w:val="00CA2241"/>
    <w:rsid w:val="00CA304F"/>
    <w:rsid w:val="00CA396C"/>
    <w:rsid w:val="00CA3CDD"/>
    <w:rsid w:val="00CA403B"/>
    <w:rsid w:val="00CA4BFA"/>
    <w:rsid w:val="00CA505A"/>
    <w:rsid w:val="00CA53BC"/>
    <w:rsid w:val="00CA54C6"/>
    <w:rsid w:val="00CA5822"/>
    <w:rsid w:val="00CA5858"/>
    <w:rsid w:val="00CA59DD"/>
    <w:rsid w:val="00CA61B4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D04"/>
    <w:rsid w:val="00CB1F48"/>
    <w:rsid w:val="00CB232A"/>
    <w:rsid w:val="00CB2434"/>
    <w:rsid w:val="00CB260F"/>
    <w:rsid w:val="00CB26EC"/>
    <w:rsid w:val="00CB2D2A"/>
    <w:rsid w:val="00CB3E2E"/>
    <w:rsid w:val="00CB3E73"/>
    <w:rsid w:val="00CB541B"/>
    <w:rsid w:val="00CB54EC"/>
    <w:rsid w:val="00CB5B1E"/>
    <w:rsid w:val="00CB676D"/>
    <w:rsid w:val="00CB7358"/>
    <w:rsid w:val="00CB76FE"/>
    <w:rsid w:val="00CB787A"/>
    <w:rsid w:val="00CB7889"/>
    <w:rsid w:val="00CC0269"/>
    <w:rsid w:val="00CC0957"/>
    <w:rsid w:val="00CC0C4A"/>
    <w:rsid w:val="00CC0E27"/>
    <w:rsid w:val="00CC17F0"/>
    <w:rsid w:val="00CC1853"/>
    <w:rsid w:val="00CC1B1C"/>
    <w:rsid w:val="00CC1FAE"/>
    <w:rsid w:val="00CC1FD5"/>
    <w:rsid w:val="00CC2357"/>
    <w:rsid w:val="00CC26C4"/>
    <w:rsid w:val="00CC2CDF"/>
    <w:rsid w:val="00CC2DBF"/>
    <w:rsid w:val="00CC345F"/>
    <w:rsid w:val="00CC393A"/>
    <w:rsid w:val="00CC39A4"/>
    <w:rsid w:val="00CC3A23"/>
    <w:rsid w:val="00CC427D"/>
    <w:rsid w:val="00CC4EA0"/>
    <w:rsid w:val="00CC5C5B"/>
    <w:rsid w:val="00CC5F7E"/>
    <w:rsid w:val="00CC60C7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2D3"/>
    <w:rsid w:val="00CD37DE"/>
    <w:rsid w:val="00CD44B2"/>
    <w:rsid w:val="00CD5512"/>
    <w:rsid w:val="00CD5BA5"/>
    <w:rsid w:val="00CD664F"/>
    <w:rsid w:val="00CD68F8"/>
    <w:rsid w:val="00CD6E3D"/>
    <w:rsid w:val="00CD71AB"/>
    <w:rsid w:val="00CE0109"/>
    <w:rsid w:val="00CE1FC5"/>
    <w:rsid w:val="00CE1FF7"/>
    <w:rsid w:val="00CE26A3"/>
    <w:rsid w:val="00CE324B"/>
    <w:rsid w:val="00CE3769"/>
    <w:rsid w:val="00CE39CB"/>
    <w:rsid w:val="00CE3F86"/>
    <w:rsid w:val="00CE40D9"/>
    <w:rsid w:val="00CE43C8"/>
    <w:rsid w:val="00CE446F"/>
    <w:rsid w:val="00CE46E5"/>
    <w:rsid w:val="00CE485A"/>
    <w:rsid w:val="00CE5279"/>
    <w:rsid w:val="00CE5A78"/>
    <w:rsid w:val="00CE5BB0"/>
    <w:rsid w:val="00CE6429"/>
    <w:rsid w:val="00CE6F06"/>
    <w:rsid w:val="00CE7408"/>
    <w:rsid w:val="00CE78AE"/>
    <w:rsid w:val="00CE7E4C"/>
    <w:rsid w:val="00CE7E62"/>
    <w:rsid w:val="00CF0C27"/>
    <w:rsid w:val="00CF1943"/>
    <w:rsid w:val="00CF19DA"/>
    <w:rsid w:val="00CF1ACA"/>
    <w:rsid w:val="00CF1C7F"/>
    <w:rsid w:val="00CF1CC0"/>
    <w:rsid w:val="00CF21A4"/>
    <w:rsid w:val="00CF247E"/>
    <w:rsid w:val="00CF2485"/>
    <w:rsid w:val="00CF24F8"/>
    <w:rsid w:val="00CF2653"/>
    <w:rsid w:val="00CF265A"/>
    <w:rsid w:val="00CF35C6"/>
    <w:rsid w:val="00CF36FF"/>
    <w:rsid w:val="00CF4247"/>
    <w:rsid w:val="00CF42CE"/>
    <w:rsid w:val="00CF50BA"/>
    <w:rsid w:val="00CF5263"/>
    <w:rsid w:val="00CF536E"/>
    <w:rsid w:val="00CF5E9B"/>
    <w:rsid w:val="00CF60B5"/>
    <w:rsid w:val="00CF6331"/>
    <w:rsid w:val="00CF7E2F"/>
    <w:rsid w:val="00CF7F10"/>
    <w:rsid w:val="00D0027D"/>
    <w:rsid w:val="00D0040A"/>
    <w:rsid w:val="00D004FA"/>
    <w:rsid w:val="00D005B4"/>
    <w:rsid w:val="00D01B21"/>
    <w:rsid w:val="00D01E2F"/>
    <w:rsid w:val="00D028D0"/>
    <w:rsid w:val="00D02A52"/>
    <w:rsid w:val="00D02B7D"/>
    <w:rsid w:val="00D03102"/>
    <w:rsid w:val="00D034F1"/>
    <w:rsid w:val="00D03551"/>
    <w:rsid w:val="00D03714"/>
    <w:rsid w:val="00D03727"/>
    <w:rsid w:val="00D0378A"/>
    <w:rsid w:val="00D038B1"/>
    <w:rsid w:val="00D043FB"/>
    <w:rsid w:val="00D047F2"/>
    <w:rsid w:val="00D05132"/>
    <w:rsid w:val="00D0544F"/>
    <w:rsid w:val="00D05EA9"/>
    <w:rsid w:val="00D05F70"/>
    <w:rsid w:val="00D06240"/>
    <w:rsid w:val="00D0681C"/>
    <w:rsid w:val="00D06C5D"/>
    <w:rsid w:val="00D071F8"/>
    <w:rsid w:val="00D07252"/>
    <w:rsid w:val="00D072D5"/>
    <w:rsid w:val="00D074F4"/>
    <w:rsid w:val="00D076A7"/>
    <w:rsid w:val="00D076C1"/>
    <w:rsid w:val="00D0774B"/>
    <w:rsid w:val="00D07B93"/>
    <w:rsid w:val="00D07CE1"/>
    <w:rsid w:val="00D1026A"/>
    <w:rsid w:val="00D107CF"/>
    <w:rsid w:val="00D11B0B"/>
    <w:rsid w:val="00D11D79"/>
    <w:rsid w:val="00D11E15"/>
    <w:rsid w:val="00D12293"/>
    <w:rsid w:val="00D12942"/>
    <w:rsid w:val="00D12D09"/>
    <w:rsid w:val="00D14236"/>
    <w:rsid w:val="00D143CD"/>
    <w:rsid w:val="00D14553"/>
    <w:rsid w:val="00D14A9F"/>
    <w:rsid w:val="00D14DB1"/>
    <w:rsid w:val="00D15027"/>
    <w:rsid w:val="00D15F43"/>
    <w:rsid w:val="00D1615A"/>
    <w:rsid w:val="00D1620A"/>
    <w:rsid w:val="00D164C3"/>
    <w:rsid w:val="00D167EB"/>
    <w:rsid w:val="00D16986"/>
    <w:rsid w:val="00D16B48"/>
    <w:rsid w:val="00D16E87"/>
    <w:rsid w:val="00D173F6"/>
    <w:rsid w:val="00D17652"/>
    <w:rsid w:val="00D179EE"/>
    <w:rsid w:val="00D17B86"/>
    <w:rsid w:val="00D203B8"/>
    <w:rsid w:val="00D20731"/>
    <w:rsid w:val="00D208D9"/>
    <w:rsid w:val="00D20B8B"/>
    <w:rsid w:val="00D20E14"/>
    <w:rsid w:val="00D2162C"/>
    <w:rsid w:val="00D21A3C"/>
    <w:rsid w:val="00D21AF0"/>
    <w:rsid w:val="00D21E73"/>
    <w:rsid w:val="00D22163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368"/>
    <w:rsid w:val="00D2685C"/>
    <w:rsid w:val="00D26A3B"/>
    <w:rsid w:val="00D27314"/>
    <w:rsid w:val="00D277AC"/>
    <w:rsid w:val="00D302FD"/>
    <w:rsid w:val="00D3038A"/>
    <w:rsid w:val="00D3098D"/>
    <w:rsid w:val="00D315CC"/>
    <w:rsid w:val="00D31A02"/>
    <w:rsid w:val="00D32251"/>
    <w:rsid w:val="00D32358"/>
    <w:rsid w:val="00D32CAC"/>
    <w:rsid w:val="00D32D53"/>
    <w:rsid w:val="00D32FC6"/>
    <w:rsid w:val="00D33106"/>
    <w:rsid w:val="00D3323C"/>
    <w:rsid w:val="00D33456"/>
    <w:rsid w:val="00D3396F"/>
    <w:rsid w:val="00D33D4D"/>
    <w:rsid w:val="00D33E30"/>
    <w:rsid w:val="00D34344"/>
    <w:rsid w:val="00D34A0B"/>
    <w:rsid w:val="00D3580A"/>
    <w:rsid w:val="00D36234"/>
    <w:rsid w:val="00D36371"/>
    <w:rsid w:val="00D37E19"/>
    <w:rsid w:val="00D4173E"/>
    <w:rsid w:val="00D41C7D"/>
    <w:rsid w:val="00D41F1D"/>
    <w:rsid w:val="00D42333"/>
    <w:rsid w:val="00D437D8"/>
    <w:rsid w:val="00D43C52"/>
    <w:rsid w:val="00D43D6A"/>
    <w:rsid w:val="00D44994"/>
    <w:rsid w:val="00D44BC3"/>
    <w:rsid w:val="00D45748"/>
    <w:rsid w:val="00D45B94"/>
    <w:rsid w:val="00D45DF3"/>
    <w:rsid w:val="00D46174"/>
    <w:rsid w:val="00D46182"/>
    <w:rsid w:val="00D47DD0"/>
    <w:rsid w:val="00D50183"/>
    <w:rsid w:val="00D50579"/>
    <w:rsid w:val="00D508E9"/>
    <w:rsid w:val="00D50D18"/>
    <w:rsid w:val="00D51205"/>
    <w:rsid w:val="00D518A7"/>
    <w:rsid w:val="00D51D12"/>
    <w:rsid w:val="00D52A75"/>
    <w:rsid w:val="00D52B1D"/>
    <w:rsid w:val="00D53608"/>
    <w:rsid w:val="00D5362B"/>
    <w:rsid w:val="00D54744"/>
    <w:rsid w:val="00D5494A"/>
    <w:rsid w:val="00D54CD8"/>
    <w:rsid w:val="00D54F03"/>
    <w:rsid w:val="00D55072"/>
    <w:rsid w:val="00D551B5"/>
    <w:rsid w:val="00D55CEB"/>
    <w:rsid w:val="00D55F06"/>
    <w:rsid w:val="00D56DB2"/>
    <w:rsid w:val="00D5747F"/>
    <w:rsid w:val="00D57495"/>
    <w:rsid w:val="00D574FA"/>
    <w:rsid w:val="00D57CDC"/>
    <w:rsid w:val="00D60368"/>
    <w:rsid w:val="00D60C8D"/>
    <w:rsid w:val="00D60D30"/>
    <w:rsid w:val="00D61374"/>
    <w:rsid w:val="00D6168A"/>
    <w:rsid w:val="00D616A5"/>
    <w:rsid w:val="00D61FF0"/>
    <w:rsid w:val="00D6211D"/>
    <w:rsid w:val="00D624D9"/>
    <w:rsid w:val="00D62C97"/>
    <w:rsid w:val="00D62FC3"/>
    <w:rsid w:val="00D632A1"/>
    <w:rsid w:val="00D63517"/>
    <w:rsid w:val="00D63A48"/>
    <w:rsid w:val="00D63B75"/>
    <w:rsid w:val="00D63F33"/>
    <w:rsid w:val="00D640E7"/>
    <w:rsid w:val="00D650A8"/>
    <w:rsid w:val="00D6557D"/>
    <w:rsid w:val="00D6570B"/>
    <w:rsid w:val="00D659B1"/>
    <w:rsid w:val="00D66E18"/>
    <w:rsid w:val="00D67107"/>
    <w:rsid w:val="00D6734D"/>
    <w:rsid w:val="00D6752A"/>
    <w:rsid w:val="00D679CF"/>
    <w:rsid w:val="00D679D3"/>
    <w:rsid w:val="00D70040"/>
    <w:rsid w:val="00D70376"/>
    <w:rsid w:val="00D708AA"/>
    <w:rsid w:val="00D70DDA"/>
    <w:rsid w:val="00D70EF8"/>
    <w:rsid w:val="00D7356F"/>
    <w:rsid w:val="00D73587"/>
    <w:rsid w:val="00D73B53"/>
    <w:rsid w:val="00D73C55"/>
    <w:rsid w:val="00D73EBB"/>
    <w:rsid w:val="00D7469D"/>
    <w:rsid w:val="00D74BC1"/>
    <w:rsid w:val="00D751FB"/>
    <w:rsid w:val="00D753CE"/>
    <w:rsid w:val="00D75472"/>
    <w:rsid w:val="00D754D6"/>
    <w:rsid w:val="00D75A75"/>
    <w:rsid w:val="00D75B28"/>
    <w:rsid w:val="00D75E10"/>
    <w:rsid w:val="00D76041"/>
    <w:rsid w:val="00D761AA"/>
    <w:rsid w:val="00D76FAE"/>
    <w:rsid w:val="00D777D7"/>
    <w:rsid w:val="00D7793A"/>
    <w:rsid w:val="00D77E52"/>
    <w:rsid w:val="00D804EA"/>
    <w:rsid w:val="00D8059A"/>
    <w:rsid w:val="00D80AB8"/>
    <w:rsid w:val="00D80D1C"/>
    <w:rsid w:val="00D81780"/>
    <w:rsid w:val="00D81792"/>
    <w:rsid w:val="00D819B1"/>
    <w:rsid w:val="00D821FE"/>
    <w:rsid w:val="00D82437"/>
    <w:rsid w:val="00D82494"/>
    <w:rsid w:val="00D82CD7"/>
    <w:rsid w:val="00D83463"/>
    <w:rsid w:val="00D83AE9"/>
    <w:rsid w:val="00D84BA8"/>
    <w:rsid w:val="00D84CF1"/>
    <w:rsid w:val="00D84ECC"/>
    <w:rsid w:val="00D854EC"/>
    <w:rsid w:val="00D857B8"/>
    <w:rsid w:val="00D869D3"/>
    <w:rsid w:val="00D86FE1"/>
    <w:rsid w:val="00D87175"/>
    <w:rsid w:val="00D87321"/>
    <w:rsid w:val="00D87ABF"/>
    <w:rsid w:val="00D87AE2"/>
    <w:rsid w:val="00D87BCE"/>
    <w:rsid w:val="00D90CD3"/>
    <w:rsid w:val="00D90FCF"/>
    <w:rsid w:val="00D919E6"/>
    <w:rsid w:val="00D91BE1"/>
    <w:rsid w:val="00D92222"/>
    <w:rsid w:val="00D9283B"/>
    <w:rsid w:val="00D92C29"/>
    <w:rsid w:val="00D9332F"/>
    <w:rsid w:val="00D936E2"/>
    <w:rsid w:val="00D93CAB"/>
    <w:rsid w:val="00D945A1"/>
    <w:rsid w:val="00D95104"/>
    <w:rsid w:val="00D9534A"/>
    <w:rsid w:val="00D95600"/>
    <w:rsid w:val="00D95C94"/>
    <w:rsid w:val="00D96077"/>
    <w:rsid w:val="00D960E5"/>
    <w:rsid w:val="00D96328"/>
    <w:rsid w:val="00D96433"/>
    <w:rsid w:val="00D9683C"/>
    <w:rsid w:val="00D968BC"/>
    <w:rsid w:val="00D96F64"/>
    <w:rsid w:val="00D9744F"/>
    <w:rsid w:val="00D97884"/>
    <w:rsid w:val="00D97DA8"/>
    <w:rsid w:val="00DA0A7F"/>
    <w:rsid w:val="00DA0CC3"/>
    <w:rsid w:val="00DA1C31"/>
    <w:rsid w:val="00DA1F39"/>
    <w:rsid w:val="00DA20BC"/>
    <w:rsid w:val="00DA2C0E"/>
    <w:rsid w:val="00DA2D9B"/>
    <w:rsid w:val="00DA2E0F"/>
    <w:rsid w:val="00DA2ED7"/>
    <w:rsid w:val="00DA3294"/>
    <w:rsid w:val="00DA3520"/>
    <w:rsid w:val="00DA3E7A"/>
    <w:rsid w:val="00DA430C"/>
    <w:rsid w:val="00DA451E"/>
    <w:rsid w:val="00DA53D4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22D"/>
    <w:rsid w:val="00DB0404"/>
    <w:rsid w:val="00DB0A49"/>
    <w:rsid w:val="00DB11F8"/>
    <w:rsid w:val="00DB1604"/>
    <w:rsid w:val="00DB18F8"/>
    <w:rsid w:val="00DB1CC3"/>
    <w:rsid w:val="00DB1F2A"/>
    <w:rsid w:val="00DB1FF2"/>
    <w:rsid w:val="00DB25C0"/>
    <w:rsid w:val="00DB297B"/>
    <w:rsid w:val="00DB297F"/>
    <w:rsid w:val="00DB2DE5"/>
    <w:rsid w:val="00DB3153"/>
    <w:rsid w:val="00DB317A"/>
    <w:rsid w:val="00DB3B82"/>
    <w:rsid w:val="00DB485D"/>
    <w:rsid w:val="00DB4D78"/>
    <w:rsid w:val="00DB51C3"/>
    <w:rsid w:val="00DB5FDA"/>
    <w:rsid w:val="00DB6001"/>
    <w:rsid w:val="00DB63F4"/>
    <w:rsid w:val="00DB67F9"/>
    <w:rsid w:val="00DB74F5"/>
    <w:rsid w:val="00DB76F3"/>
    <w:rsid w:val="00DB781B"/>
    <w:rsid w:val="00DC00B2"/>
    <w:rsid w:val="00DC05C3"/>
    <w:rsid w:val="00DC0C2B"/>
    <w:rsid w:val="00DC1327"/>
    <w:rsid w:val="00DC1350"/>
    <w:rsid w:val="00DC1692"/>
    <w:rsid w:val="00DC183E"/>
    <w:rsid w:val="00DC2272"/>
    <w:rsid w:val="00DC2758"/>
    <w:rsid w:val="00DC2E69"/>
    <w:rsid w:val="00DC3237"/>
    <w:rsid w:val="00DC3CAE"/>
    <w:rsid w:val="00DC41A4"/>
    <w:rsid w:val="00DC5672"/>
    <w:rsid w:val="00DC5F3A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DCC"/>
    <w:rsid w:val="00DD055B"/>
    <w:rsid w:val="00DD0929"/>
    <w:rsid w:val="00DD0BE4"/>
    <w:rsid w:val="00DD0C80"/>
    <w:rsid w:val="00DD127C"/>
    <w:rsid w:val="00DD1503"/>
    <w:rsid w:val="00DD16C6"/>
    <w:rsid w:val="00DD17BB"/>
    <w:rsid w:val="00DD2025"/>
    <w:rsid w:val="00DD22EA"/>
    <w:rsid w:val="00DD23A0"/>
    <w:rsid w:val="00DD2A7E"/>
    <w:rsid w:val="00DD2BE1"/>
    <w:rsid w:val="00DD3136"/>
    <w:rsid w:val="00DD3EF5"/>
    <w:rsid w:val="00DD458A"/>
    <w:rsid w:val="00DD4F88"/>
    <w:rsid w:val="00DD53FA"/>
    <w:rsid w:val="00DD58DF"/>
    <w:rsid w:val="00DD5F42"/>
    <w:rsid w:val="00DD6021"/>
    <w:rsid w:val="00DD617B"/>
    <w:rsid w:val="00DD6B09"/>
    <w:rsid w:val="00DD6D1A"/>
    <w:rsid w:val="00DE01BC"/>
    <w:rsid w:val="00DE0BAB"/>
    <w:rsid w:val="00DE0BFB"/>
    <w:rsid w:val="00DE0E59"/>
    <w:rsid w:val="00DE0F6C"/>
    <w:rsid w:val="00DE124E"/>
    <w:rsid w:val="00DE219B"/>
    <w:rsid w:val="00DE2410"/>
    <w:rsid w:val="00DE27E6"/>
    <w:rsid w:val="00DE28B7"/>
    <w:rsid w:val="00DE2E7A"/>
    <w:rsid w:val="00DE30F2"/>
    <w:rsid w:val="00DE37D4"/>
    <w:rsid w:val="00DE3CE0"/>
    <w:rsid w:val="00DE4CB4"/>
    <w:rsid w:val="00DE4CEE"/>
    <w:rsid w:val="00DE52E3"/>
    <w:rsid w:val="00DE5797"/>
    <w:rsid w:val="00DE5D60"/>
    <w:rsid w:val="00DE5E17"/>
    <w:rsid w:val="00DE5E32"/>
    <w:rsid w:val="00DE6005"/>
    <w:rsid w:val="00DE6344"/>
    <w:rsid w:val="00DE689E"/>
    <w:rsid w:val="00DE6B68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F54"/>
    <w:rsid w:val="00DF1283"/>
    <w:rsid w:val="00DF1422"/>
    <w:rsid w:val="00DF179D"/>
    <w:rsid w:val="00DF1E9C"/>
    <w:rsid w:val="00DF20A0"/>
    <w:rsid w:val="00DF26FD"/>
    <w:rsid w:val="00DF2EB7"/>
    <w:rsid w:val="00DF3524"/>
    <w:rsid w:val="00DF3695"/>
    <w:rsid w:val="00DF37F4"/>
    <w:rsid w:val="00DF3A4B"/>
    <w:rsid w:val="00DF3A83"/>
    <w:rsid w:val="00DF3EBA"/>
    <w:rsid w:val="00DF4462"/>
    <w:rsid w:val="00DF4572"/>
    <w:rsid w:val="00DF4658"/>
    <w:rsid w:val="00DF5508"/>
    <w:rsid w:val="00DF5B71"/>
    <w:rsid w:val="00DF5E9B"/>
    <w:rsid w:val="00DF5F1F"/>
    <w:rsid w:val="00DF6006"/>
    <w:rsid w:val="00DF6C8B"/>
    <w:rsid w:val="00DF6D88"/>
    <w:rsid w:val="00DF6F17"/>
    <w:rsid w:val="00DF78FA"/>
    <w:rsid w:val="00DF7D62"/>
    <w:rsid w:val="00E000C8"/>
    <w:rsid w:val="00E002F1"/>
    <w:rsid w:val="00E0082C"/>
    <w:rsid w:val="00E01427"/>
    <w:rsid w:val="00E0181B"/>
    <w:rsid w:val="00E01D0E"/>
    <w:rsid w:val="00E01DAA"/>
    <w:rsid w:val="00E023E5"/>
    <w:rsid w:val="00E02432"/>
    <w:rsid w:val="00E02CBA"/>
    <w:rsid w:val="00E03AEA"/>
    <w:rsid w:val="00E04022"/>
    <w:rsid w:val="00E04172"/>
    <w:rsid w:val="00E04A74"/>
    <w:rsid w:val="00E04BC7"/>
    <w:rsid w:val="00E0514B"/>
    <w:rsid w:val="00E05DFF"/>
    <w:rsid w:val="00E0728F"/>
    <w:rsid w:val="00E0755C"/>
    <w:rsid w:val="00E07758"/>
    <w:rsid w:val="00E07DFE"/>
    <w:rsid w:val="00E103A9"/>
    <w:rsid w:val="00E10930"/>
    <w:rsid w:val="00E10D2E"/>
    <w:rsid w:val="00E127A6"/>
    <w:rsid w:val="00E127BF"/>
    <w:rsid w:val="00E14946"/>
    <w:rsid w:val="00E14A42"/>
    <w:rsid w:val="00E14A7E"/>
    <w:rsid w:val="00E14B93"/>
    <w:rsid w:val="00E151E1"/>
    <w:rsid w:val="00E159BE"/>
    <w:rsid w:val="00E163A5"/>
    <w:rsid w:val="00E16A26"/>
    <w:rsid w:val="00E17106"/>
    <w:rsid w:val="00E17619"/>
    <w:rsid w:val="00E177CB"/>
    <w:rsid w:val="00E17805"/>
    <w:rsid w:val="00E2077C"/>
    <w:rsid w:val="00E20A25"/>
    <w:rsid w:val="00E20F79"/>
    <w:rsid w:val="00E21278"/>
    <w:rsid w:val="00E215C9"/>
    <w:rsid w:val="00E2280E"/>
    <w:rsid w:val="00E22C7C"/>
    <w:rsid w:val="00E22CCD"/>
    <w:rsid w:val="00E23A11"/>
    <w:rsid w:val="00E23FB7"/>
    <w:rsid w:val="00E23FE9"/>
    <w:rsid w:val="00E245C3"/>
    <w:rsid w:val="00E24A26"/>
    <w:rsid w:val="00E24A27"/>
    <w:rsid w:val="00E24B2D"/>
    <w:rsid w:val="00E253B3"/>
    <w:rsid w:val="00E25A15"/>
    <w:rsid w:val="00E25C91"/>
    <w:rsid w:val="00E25DBE"/>
    <w:rsid w:val="00E25ECD"/>
    <w:rsid w:val="00E25F89"/>
    <w:rsid w:val="00E25F8B"/>
    <w:rsid w:val="00E269DA"/>
    <w:rsid w:val="00E26C0B"/>
    <w:rsid w:val="00E2766A"/>
    <w:rsid w:val="00E3163B"/>
    <w:rsid w:val="00E3165B"/>
    <w:rsid w:val="00E32225"/>
    <w:rsid w:val="00E32483"/>
    <w:rsid w:val="00E32D62"/>
    <w:rsid w:val="00E339C0"/>
    <w:rsid w:val="00E339DC"/>
    <w:rsid w:val="00E33E15"/>
    <w:rsid w:val="00E34637"/>
    <w:rsid w:val="00E3477B"/>
    <w:rsid w:val="00E3559E"/>
    <w:rsid w:val="00E35AF2"/>
    <w:rsid w:val="00E35CC0"/>
    <w:rsid w:val="00E361B8"/>
    <w:rsid w:val="00E3633C"/>
    <w:rsid w:val="00E3696F"/>
    <w:rsid w:val="00E369E9"/>
    <w:rsid w:val="00E36A1B"/>
    <w:rsid w:val="00E3792F"/>
    <w:rsid w:val="00E4000C"/>
    <w:rsid w:val="00E404C3"/>
    <w:rsid w:val="00E40BBD"/>
    <w:rsid w:val="00E41983"/>
    <w:rsid w:val="00E42366"/>
    <w:rsid w:val="00E423A7"/>
    <w:rsid w:val="00E429ED"/>
    <w:rsid w:val="00E42B69"/>
    <w:rsid w:val="00E42C6B"/>
    <w:rsid w:val="00E43F37"/>
    <w:rsid w:val="00E44185"/>
    <w:rsid w:val="00E44C06"/>
    <w:rsid w:val="00E44DA3"/>
    <w:rsid w:val="00E450CC"/>
    <w:rsid w:val="00E450ED"/>
    <w:rsid w:val="00E45323"/>
    <w:rsid w:val="00E45A10"/>
    <w:rsid w:val="00E4768B"/>
    <w:rsid w:val="00E4791B"/>
    <w:rsid w:val="00E479BB"/>
    <w:rsid w:val="00E47E31"/>
    <w:rsid w:val="00E5015F"/>
    <w:rsid w:val="00E50AC6"/>
    <w:rsid w:val="00E51148"/>
    <w:rsid w:val="00E51DDD"/>
    <w:rsid w:val="00E51FDD"/>
    <w:rsid w:val="00E522CB"/>
    <w:rsid w:val="00E523A6"/>
    <w:rsid w:val="00E52435"/>
    <w:rsid w:val="00E52BB6"/>
    <w:rsid w:val="00E53122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57C2F"/>
    <w:rsid w:val="00E60F99"/>
    <w:rsid w:val="00E61001"/>
    <w:rsid w:val="00E61602"/>
    <w:rsid w:val="00E61CC0"/>
    <w:rsid w:val="00E6201E"/>
    <w:rsid w:val="00E62064"/>
    <w:rsid w:val="00E6277B"/>
    <w:rsid w:val="00E62C03"/>
    <w:rsid w:val="00E632E0"/>
    <w:rsid w:val="00E6344E"/>
    <w:rsid w:val="00E636E5"/>
    <w:rsid w:val="00E6398A"/>
    <w:rsid w:val="00E63D89"/>
    <w:rsid w:val="00E63EBC"/>
    <w:rsid w:val="00E6409A"/>
    <w:rsid w:val="00E64424"/>
    <w:rsid w:val="00E64C99"/>
    <w:rsid w:val="00E64CD3"/>
    <w:rsid w:val="00E66EDB"/>
    <w:rsid w:val="00E671C9"/>
    <w:rsid w:val="00E6743F"/>
    <w:rsid w:val="00E6758E"/>
    <w:rsid w:val="00E675D8"/>
    <w:rsid w:val="00E67E23"/>
    <w:rsid w:val="00E70016"/>
    <w:rsid w:val="00E704A4"/>
    <w:rsid w:val="00E70B8A"/>
    <w:rsid w:val="00E70BC7"/>
    <w:rsid w:val="00E70FBC"/>
    <w:rsid w:val="00E711D4"/>
    <w:rsid w:val="00E71547"/>
    <w:rsid w:val="00E71651"/>
    <w:rsid w:val="00E718F5"/>
    <w:rsid w:val="00E71DEB"/>
    <w:rsid w:val="00E721D5"/>
    <w:rsid w:val="00E72354"/>
    <w:rsid w:val="00E72A97"/>
    <w:rsid w:val="00E72C01"/>
    <w:rsid w:val="00E732F6"/>
    <w:rsid w:val="00E736D9"/>
    <w:rsid w:val="00E73B18"/>
    <w:rsid w:val="00E73BF6"/>
    <w:rsid w:val="00E741AC"/>
    <w:rsid w:val="00E74665"/>
    <w:rsid w:val="00E74EA3"/>
    <w:rsid w:val="00E75174"/>
    <w:rsid w:val="00E75770"/>
    <w:rsid w:val="00E75B78"/>
    <w:rsid w:val="00E75EBA"/>
    <w:rsid w:val="00E76113"/>
    <w:rsid w:val="00E761A1"/>
    <w:rsid w:val="00E763B4"/>
    <w:rsid w:val="00E775F1"/>
    <w:rsid w:val="00E77702"/>
    <w:rsid w:val="00E777A6"/>
    <w:rsid w:val="00E77848"/>
    <w:rsid w:val="00E80249"/>
    <w:rsid w:val="00E80514"/>
    <w:rsid w:val="00E80DD9"/>
    <w:rsid w:val="00E80E5B"/>
    <w:rsid w:val="00E8159E"/>
    <w:rsid w:val="00E816C5"/>
    <w:rsid w:val="00E81CD4"/>
    <w:rsid w:val="00E81CE0"/>
    <w:rsid w:val="00E81E7C"/>
    <w:rsid w:val="00E82125"/>
    <w:rsid w:val="00E8224D"/>
    <w:rsid w:val="00E826D1"/>
    <w:rsid w:val="00E82B74"/>
    <w:rsid w:val="00E83DCA"/>
    <w:rsid w:val="00E845BE"/>
    <w:rsid w:val="00E8519F"/>
    <w:rsid w:val="00E855CD"/>
    <w:rsid w:val="00E85CC3"/>
    <w:rsid w:val="00E863AF"/>
    <w:rsid w:val="00E86444"/>
    <w:rsid w:val="00E8644A"/>
    <w:rsid w:val="00E868FF"/>
    <w:rsid w:val="00E871F2"/>
    <w:rsid w:val="00E87DF8"/>
    <w:rsid w:val="00E87FC9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292"/>
    <w:rsid w:val="00E943C2"/>
    <w:rsid w:val="00E947E1"/>
    <w:rsid w:val="00E94B38"/>
    <w:rsid w:val="00E94CF1"/>
    <w:rsid w:val="00E94F0D"/>
    <w:rsid w:val="00E953D5"/>
    <w:rsid w:val="00E957AB"/>
    <w:rsid w:val="00E95BA6"/>
    <w:rsid w:val="00E968F4"/>
    <w:rsid w:val="00E9700C"/>
    <w:rsid w:val="00E97025"/>
    <w:rsid w:val="00E97320"/>
    <w:rsid w:val="00E97648"/>
    <w:rsid w:val="00E97CC8"/>
    <w:rsid w:val="00E97F5C"/>
    <w:rsid w:val="00EA0E4A"/>
    <w:rsid w:val="00EA10A9"/>
    <w:rsid w:val="00EA124B"/>
    <w:rsid w:val="00EA17A9"/>
    <w:rsid w:val="00EA1A54"/>
    <w:rsid w:val="00EA1AF5"/>
    <w:rsid w:val="00EA2226"/>
    <w:rsid w:val="00EA26FC"/>
    <w:rsid w:val="00EA2A7A"/>
    <w:rsid w:val="00EA2ED3"/>
    <w:rsid w:val="00EA3139"/>
    <w:rsid w:val="00EA3B11"/>
    <w:rsid w:val="00EA3B5A"/>
    <w:rsid w:val="00EA3B66"/>
    <w:rsid w:val="00EA3BF4"/>
    <w:rsid w:val="00EA400A"/>
    <w:rsid w:val="00EA410E"/>
    <w:rsid w:val="00EA4388"/>
    <w:rsid w:val="00EA4FD1"/>
    <w:rsid w:val="00EA53C2"/>
    <w:rsid w:val="00EA547B"/>
    <w:rsid w:val="00EA5695"/>
    <w:rsid w:val="00EA573A"/>
    <w:rsid w:val="00EA5B0A"/>
    <w:rsid w:val="00EA61F6"/>
    <w:rsid w:val="00EA65AD"/>
    <w:rsid w:val="00EA691C"/>
    <w:rsid w:val="00EA6B06"/>
    <w:rsid w:val="00EA71AC"/>
    <w:rsid w:val="00EA7801"/>
    <w:rsid w:val="00EA79E9"/>
    <w:rsid w:val="00EA7A95"/>
    <w:rsid w:val="00EA7BA7"/>
    <w:rsid w:val="00EA7FCF"/>
    <w:rsid w:val="00EB0CA3"/>
    <w:rsid w:val="00EB0F98"/>
    <w:rsid w:val="00EB0FCB"/>
    <w:rsid w:val="00EB104F"/>
    <w:rsid w:val="00EB10D9"/>
    <w:rsid w:val="00EB14AA"/>
    <w:rsid w:val="00EB160C"/>
    <w:rsid w:val="00EB1B27"/>
    <w:rsid w:val="00EB1DA8"/>
    <w:rsid w:val="00EB2198"/>
    <w:rsid w:val="00EB3C5E"/>
    <w:rsid w:val="00EB3D55"/>
    <w:rsid w:val="00EB4CFF"/>
    <w:rsid w:val="00EB541F"/>
    <w:rsid w:val="00EB5476"/>
    <w:rsid w:val="00EB54AB"/>
    <w:rsid w:val="00EB5E09"/>
    <w:rsid w:val="00EB6524"/>
    <w:rsid w:val="00EB6B9D"/>
    <w:rsid w:val="00EB70B0"/>
    <w:rsid w:val="00EB73D1"/>
    <w:rsid w:val="00EB746B"/>
    <w:rsid w:val="00EB7612"/>
    <w:rsid w:val="00EB7633"/>
    <w:rsid w:val="00EB7736"/>
    <w:rsid w:val="00EC069D"/>
    <w:rsid w:val="00EC0843"/>
    <w:rsid w:val="00EC0F39"/>
    <w:rsid w:val="00EC2D00"/>
    <w:rsid w:val="00EC2E2D"/>
    <w:rsid w:val="00EC37AD"/>
    <w:rsid w:val="00EC3D1B"/>
    <w:rsid w:val="00EC462B"/>
    <w:rsid w:val="00EC4723"/>
    <w:rsid w:val="00EC480D"/>
    <w:rsid w:val="00EC56E0"/>
    <w:rsid w:val="00EC6057"/>
    <w:rsid w:val="00EC609B"/>
    <w:rsid w:val="00EC6847"/>
    <w:rsid w:val="00EC73A4"/>
    <w:rsid w:val="00EC7534"/>
    <w:rsid w:val="00EC770F"/>
    <w:rsid w:val="00EC7DB6"/>
    <w:rsid w:val="00EC7DCB"/>
    <w:rsid w:val="00ED01CD"/>
    <w:rsid w:val="00ED063C"/>
    <w:rsid w:val="00ED1364"/>
    <w:rsid w:val="00ED1367"/>
    <w:rsid w:val="00ED162F"/>
    <w:rsid w:val="00ED2A3B"/>
    <w:rsid w:val="00ED2E52"/>
    <w:rsid w:val="00ED3024"/>
    <w:rsid w:val="00ED3C45"/>
    <w:rsid w:val="00ED3F27"/>
    <w:rsid w:val="00ED44B0"/>
    <w:rsid w:val="00ED46A4"/>
    <w:rsid w:val="00ED4D2F"/>
    <w:rsid w:val="00ED4E05"/>
    <w:rsid w:val="00ED545D"/>
    <w:rsid w:val="00ED5FE4"/>
    <w:rsid w:val="00ED6816"/>
    <w:rsid w:val="00ED6BD2"/>
    <w:rsid w:val="00ED71C5"/>
    <w:rsid w:val="00ED76BF"/>
    <w:rsid w:val="00EE0476"/>
    <w:rsid w:val="00EE04C4"/>
    <w:rsid w:val="00EE157E"/>
    <w:rsid w:val="00EE16FA"/>
    <w:rsid w:val="00EE225F"/>
    <w:rsid w:val="00EE237D"/>
    <w:rsid w:val="00EE3C42"/>
    <w:rsid w:val="00EE3D4F"/>
    <w:rsid w:val="00EE3E62"/>
    <w:rsid w:val="00EE4AC3"/>
    <w:rsid w:val="00EE5055"/>
    <w:rsid w:val="00EE51D3"/>
    <w:rsid w:val="00EE534D"/>
    <w:rsid w:val="00EE53A1"/>
    <w:rsid w:val="00EE5560"/>
    <w:rsid w:val="00EE6159"/>
    <w:rsid w:val="00EE6528"/>
    <w:rsid w:val="00EE688F"/>
    <w:rsid w:val="00EE6A6E"/>
    <w:rsid w:val="00EE6C72"/>
    <w:rsid w:val="00EE6F1E"/>
    <w:rsid w:val="00EE7359"/>
    <w:rsid w:val="00EE7B8B"/>
    <w:rsid w:val="00EE7C02"/>
    <w:rsid w:val="00EF0348"/>
    <w:rsid w:val="00EF04E3"/>
    <w:rsid w:val="00EF0862"/>
    <w:rsid w:val="00EF0A2F"/>
    <w:rsid w:val="00EF1F9C"/>
    <w:rsid w:val="00EF205E"/>
    <w:rsid w:val="00EF26BA"/>
    <w:rsid w:val="00EF2950"/>
    <w:rsid w:val="00EF3599"/>
    <w:rsid w:val="00EF361C"/>
    <w:rsid w:val="00EF39B3"/>
    <w:rsid w:val="00EF4366"/>
    <w:rsid w:val="00EF4CD6"/>
    <w:rsid w:val="00EF55A0"/>
    <w:rsid w:val="00EF5FB3"/>
    <w:rsid w:val="00EF5FB7"/>
    <w:rsid w:val="00EF63D1"/>
    <w:rsid w:val="00EF6513"/>
    <w:rsid w:val="00EF6665"/>
    <w:rsid w:val="00EF6683"/>
    <w:rsid w:val="00EF7002"/>
    <w:rsid w:val="00EF7287"/>
    <w:rsid w:val="00EF769B"/>
    <w:rsid w:val="00EF7AA4"/>
    <w:rsid w:val="00EF7C7F"/>
    <w:rsid w:val="00F017DD"/>
    <w:rsid w:val="00F01A04"/>
    <w:rsid w:val="00F01A6A"/>
    <w:rsid w:val="00F01FF4"/>
    <w:rsid w:val="00F0206A"/>
    <w:rsid w:val="00F027BA"/>
    <w:rsid w:val="00F03E79"/>
    <w:rsid w:val="00F045E8"/>
    <w:rsid w:val="00F04633"/>
    <w:rsid w:val="00F05705"/>
    <w:rsid w:val="00F05FEB"/>
    <w:rsid w:val="00F060EB"/>
    <w:rsid w:val="00F0628D"/>
    <w:rsid w:val="00F06651"/>
    <w:rsid w:val="00F0731F"/>
    <w:rsid w:val="00F07660"/>
    <w:rsid w:val="00F07DE6"/>
    <w:rsid w:val="00F10551"/>
    <w:rsid w:val="00F1056C"/>
    <w:rsid w:val="00F106FF"/>
    <w:rsid w:val="00F107F1"/>
    <w:rsid w:val="00F10B94"/>
    <w:rsid w:val="00F10DCD"/>
    <w:rsid w:val="00F10FC1"/>
    <w:rsid w:val="00F10FD2"/>
    <w:rsid w:val="00F112FD"/>
    <w:rsid w:val="00F11A8E"/>
    <w:rsid w:val="00F11AB0"/>
    <w:rsid w:val="00F123AF"/>
    <w:rsid w:val="00F12649"/>
    <w:rsid w:val="00F12A51"/>
    <w:rsid w:val="00F12C2C"/>
    <w:rsid w:val="00F12DEE"/>
    <w:rsid w:val="00F133A1"/>
    <w:rsid w:val="00F13ECD"/>
    <w:rsid w:val="00F14328"/>
    <w:rsid w:val="00F155CE"/>
    <w:rsid w:val="00F156C0"/>
    <w:rsid w:val="00F159C8"/>
    <w:rsid w:val="00F165BD"/>
    <w:rsid w:val="00F17166"/>
    <w:rsid w:val="00F17EAE"/>
    <w:rsid w:val="00F17F4D"/>
    <w:rsid w:val="00F2006A"/>
    <w:rsid w:val="00F20170"/>
    <w:rsid w:val="00F202C0"/>
    <w:rsid w:val="00F2034D"/>
    <w:rsid w:val="00F218D4"/>
    <w:rsid w:val="00F22231"/>
    <w:rsid w:val="00F224D4"/>
    <w:rsid w:val="00F2250A"/>
    <w:rsid w:val="00F22738"/>
    <w:rsid w:val="00F2312E"/>
    <w:rsid w:val="00F238D3"/>
    <w:rsid w:val="00F238DC"/>
    <w:rsid w:val="00F24788"/>
    <w:rsid w:val="00F24A06"/>
    <w:rsid w:val="00F24DEB"/>
    <w:rsid w:val="00F250AB"/>
    <w:rsid w:val="00F2578E"/>
    <w:rsid w:val="00F2640F"/>
    <w:rsid w:val="00F265BD"/>
    <w:rsid w:val="00F269E0"/>
    <w:rsid w:val="00F26B80"/>
    <w:rsid w:val="00F273DC"/>
    <w:rsid w:val="00F27C34"/>
    <w:rsid w:val="00F27E46"/>
    <w:rsid w:val="00F301C2"/>
    <w:rsid w:val="00F302E1"/>
    <w:rsid w:val="00F30A46"/>
    <w:rsid w:val="00F3102B"/>
    <w:rsid w:val="00F31B22"/>
    <w:rsid w:val="00F31B49"/>
    <w:rsid w:val="00F322B6"/>
    <w:rsid w:val="00F32438"/>
    <w:rsid w:val="00F32441"/>
    <w:rsid w:val="00F32931"/>
    <w:rsid w:val="00F32B12"/>
    <w:rsid w:val="00F32C1A"/>
    <w:rsid w:val="00F32CAF"/>
    <w:rsid w:val="00F32F56"/>
    <w:rsid w:val="00F32FF1"/>
    <w:rsid w:val="00F330AB"/>
    <w:rsid w:val="00F33D4F"/>
    <w:rsid w:val="00F345C6"/>
    <w:rsid w:val="00F34CD6"/>
    <w:rsid w:val="00F34DF8"/>
    <w:rsid w:val="00F3577C"/>
    <w:rsid w:val="00F35873"/>
    <w:rsid w:val="00F35920"/>
    <w:rsid w:val="00F3647B"/>
    <w:rsid w:val="00F366A5"/>
    <w:rsid w:val="00F36A2C"/>
    <w:rsid w:val="00F36A85"/>
    <w:rsid w:val="00F36C5F"/>
    <w:rsid w:val="00F36DA3"/>
    <w:rsid w:val="00F36E30"/>
    <w:rsid w:val="00F37259"/>
    <w:rsid w:val="00F37346"/>
    <w:rsid w:val="00F37AF8"/>
    <w:rsid w:val="00F37C94"/>
    <w:rsid w:val="00F37F23"/>
    <w:rsid w:val="00F400B5"/>
    <w:rsid w:val="00F405A4"/>
    <w:rsid w:val="00F40BAB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4BA"/>
    <w:rsid w:val="00F43AD7"/>
    <w:rsid w:val="00F43E26"/>
    <w:rsid w:val="00F447A8"/>
    <w:rsid w:val="00F44B2F"/>
    <w:rsid w:val="00F44EC5"/>
    <w:rsid w:val="00F45C72"/>
    <w:rsid w:val="00F47498"/>
    <w:rsid w:val="00F47534"/>
    <w:rsid w:val="00F503D2"/>
    <w:rsid w:val="00F504EF"/>
    <w:rsid w:val="00F50863"/>
    <w:rsid w:val="00F50DC6"/>
    <w:rsid w:val="00F512B2"/>
    <w:rsid w:val="00F5283D"/>
    <w:rsid w:val="00F52ABA"/>
    <w:rsid w:val="00F52BC7"/>
    <w:rsid w:val="00F53502"/>
    <w:rsid w:val="00F536FC"/>
    <w:rsid w:val="00F53BF4"/>
    <w:rsid w:val="00F5406B"/>
    <w:rsid w:val="00F54266"/>
    <w:rsid w:val="00F55043"/>
    <w:rsid w:val="00F55A2F"/>
    <w:rsid w:val="00F55BE7"/>
    <w:rsid w:val="00F55BF4"/>
    <w:rsid w:val="00F56DCF"/>
    <w:rsid w:val="00F57034"/>
    <w:rsid w:val="00F57B21"/>
    <w:rsid w:val="00F608E3"/>
    <w:rsid w:val="00F60BE9"/>
    <w:rsid w:val="00F60EB2"/>
    <w:rsid w:val="00F61089"/>
    <w:rsid w:val="00F6169E"/>
    <w:rsid w:val="00F616DF"/>
    <w:rsid w:val="00F61FD8"/>
    <w:rsid w:val="00F62446"/>
    <w:rsid w:val="00F62ABE"/>
    <w:rsid w:val="00F62CFE"/>
    <w:rsid w:val="00F62DBF"/>
    <w:rsid w:val="00F63478"/>
    <w:rsid w:val="00F641FC"/>
    <w:rsid w:val="00F6424A"/>
    <w:rsid w:val="00F644B4"/>
    <w:rsid w:val="00F647F7"/>
    <w:rsid w:val="00F6566A"/>
    <w:rsid w:val="00F6583C"/>
    <w:rsid w:val="00F6589A"/>
    <w:rsid w:val="00F6603D"/>
    <w:rsid w:val="00F6642C"/>
    <w:rsid w:val="00F66660"/>
    <w:rsid w:val="00F670DC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783"/>
    <w:rsid w:val="00F73D08"/>
    <w:rsid w:val="00F741E0"/>
    <w:rsid w:val="00F7443A"/>
    <w:rsid w:val="00F74816"/>
    <w:rsid w:val="00F74DE3"/>
    <w:rsid w:val="00F752AA"/>
    <w:rsid w:val="00F75853"/>
    <w:rsid w:val="00F7586B"/>
    <w:rsid w:val="00F75916"/>
    <w:rsid w:val="00F7598B"/>
    <w:rsid w:val="00F75F2F"/>
    <w:rsid w:val="00F76327"/>
    <w:rsid w:val="00F76445"/>
    <w:rsid w:val="00F76C10"/>
    <w:rsid w:val="00F76EBD"/>
    <w:rsid w:val="00F76ECC"/>
    <w:rsid w:val="00F770A9"/>
    <w:rsid w:val="00F7741E"/>
    <w:rsid w:val="00F77964"/>
    <w:rsid w:val="00F77A69"/>
    <w:rsid w:val="00F77FE5"/>
    <w:rsid w:val="00F80399"/>
    <w:rsid w:val="00F812C8"/>
    <w:rsid w:val="00F812F4"/>
    <w:rsid w:val="00F8132D"/>
    <w:rsid w:val="00F817C5"/>
    <w:rsid w:val="00F818AE"/>
    <w:rsid w:val="00F81AAB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7B0"/>
    <w:rsid w:val="00F84EF6"/>
    <w:rsid w:val="00F85536"/>
    <w:rsid w:val="00F85562"/>
    <w:rsid w:val="00F85845"/>
    <w:rsid w:val="00F8657A"/>
    <w:rsid w:val="00F8679A"/>
    <w:rsid w:val="00F8685D"/>
    <w:rsid w:val="00F87117"/>
    <w:rsid w:val="00F8736C"/>
    <w:rsid w:val="00F8758A"/>
    <w:rsid w:val="00F877EF"/>
    <w:rsid w:val="00F9030E"/>
    <w:rsid w:val="00F90A7D"/>
    <w:rsid w:val="00F90ADB"/>
    <w:rsid w:val="00F90E78"/>
    <w:rsid w:val="00F91209"/>
    <w:rsid w:val="00F915FA"/>
    <w:rsid w:val="00F9175E"/>
    <w:rsid w:val="00F91BAA"/>
    <w:rsid w:val="00F9221F"/>
    <w:rsid w:val="00F931C7"/>
    <w:rsid w:val="00F93433"/>
    <w:rsid w:val="00F93559"/>
    <w:rsid w:val="00F93D72"/>
    <w:rsid w:val="00F93E65"/>
    <w:rsid w:val="00F94070"/>
    <w:rsid w:val="00F94178"/>
    <w:rsid w:val="00F94225"/>
    <w:rsid w:val="00F950B5"/>
    <w:rsid w:val="00F9513F"/>
    <w:rsid w:val="00F952D1"/>
    <w:rsid w:val="00F952D2"/>
    <w:rsid w:val="00F961F6"/>
    <w:rsid w:val="00F96217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B90"/>
    <w:rsid w:val="00FA105C"/>
    <w:rsid w:val="00FA10B3"/>
    <w:rsid w:val="00FA1475"/>
    <w:rsid w:val="00FA148A"/>
    <w:rsid w:val="00FA1AA3"/>
    <w:rsid w:val="00FA27C8"/>
    <w:rsid w:val="00FA2C40"/>
    <w:rsid w:val="00FA2D4C"/>
    <w:rsid w:val="00FA2D56"/>
    <w:rsid w:val="00FA2DBD"/>
    <w:rsid w:val="00FA2EB2"/>
    <w:rsid w:val="00FA349D"/>
    <w:rsid w:val="00FA3536"/>
    <w:rsid w:val="00FA3B76"/>
    <w:rsid w:val="00FA3F05"/>
    <w:rsid w:val="00FA4622"/>
    <w:rsid w:val="00FA4BD6"/>
    <w:rsid w:val="00FA4D66"/>
    <w:rsid w:val="00FA5A4E"/>
    <w:rsid w:val="00FA7C14"/>
    <w:rsid w:val="00FA7E9C"/>
    <w:rsid w:val="00FB0082"/>
    <w:rsid w:val="00FB0243"/>
    <w:rsid w:val="00FB0759"/>
    <w:rsid w:val="00FB076E"/>
    <w:rsid w:val="00FB0E87"/>
    <w:rsid w:val="00FB1527"/>
    <w:rsid w:val="00FB1AB1"/>
    <w:rsid w:val="00FB20B9"/>
    <w:rsid w:val="00FB2537"/>
    <w:rsid w:val="00FB2FDD"/>
    <w:rsid w:val="00FB33DC"/>
    <w:rsid w:val="00FB4313"/>
    <w:rsid w:val="00FB4338"/>
    <w:rsid w:val="00FB477E"/>
    <w:rsid w:val="00FB4C9C"/>
    <w:rsid w:val="00FB4D33"/>
    <w:rsid w:val="00FB5124"/>
    <w:rsid w:val="00FB5BAE"/>
    <w:rsid w:val="00FB5F43"/>
    <w:rsid w:val="00FB6165"/>
    <w:rsid w:val="00FB67F3"/>
    <w:rsid w:val="00FC0150"/>
    <w:rsid w:val="00FC03AB"/>
    <w:rsid w:val="00FC0755"/>
    <w:rsid w:val="00FC17F6"/>
    <w:rsid w:val="00FC1A85"/>
    <w:rsid w:val="00FC1BE1"/>
    <w:rsid w:val="00FC1D20"/>
    <w:rsid w:val="00FC215C"/>
    <w:rsid w:val="00FC2241"/>
    <w:rsid w:val="00FC2366"/>
    <w:rsid w:val="00FC2596"/>
    <w:rsid w:val="00FC2E1E"/>
    <w:rsid w:val="00FC39C9"/>
    <w:rsid w:val="00FC4729"/>
    <w:rsid w:val="00FC4A8C"/>
    <w:rsid w:val="00FC5018"/>
    <w:rsid w:val="00FC53DB"/>
    <w:rsid w:val="00FC5F0D"/>
    <w:rsid w:val="00FC5FC2"/>
    <w:rsid w:val="00FC6177"/>
    <w:rsid w:val="00FC63D1"/>
    <w:rsid w:val="00FC6690"/>
    <w:rsid w:val="00FC7528"/>
    <w:rsid w:val="00FD0098"/>
    <w:rsid w:val="00FD0572"/>
    <w:rsid w:val="00FD0851"/>
    <w:rsid w:val="00FD0C14"/>
    <w:rsid w:val="00FD1A97"/>
    <w:rsid w:val="00FD2D7B"/>
    <w:rsid w:val="00FD3291"/>
    <w:rsid w:val="00FD37F6"/>
    <w:rsid w:val="00FD426E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8DC"/>
    <w:rsid w:val="00FE0B51"/>
    <w:rsid w:val="00FE0B78"/>
    <w:rsid w:val="00FE0D8D"/>
    <w:rsid w:val="00FE0ED4"/>
    <w:rsid w:val="00FE1D83"/>
    <w:rsid w:val="00FE1EAB"/>
    <w:rsid w:val="00FE2467"/>
    <w:rsid w:val="00FE25C9"/>
    <w:rsid w:val="00FE27D8"/>
    <w:rsid w:val="00FE2C7B"/>
    <w:rsid w:val="00FE2F08"/>
    <w:rsid w:val="00FE3465"/>
    <w:rsid w:val="00FE51F6"/>
    <w:rsid w:val="00FE5354"/>
    <w:rsid w:val="00FE5FC8"/>
    <w:rsid w:val="00FE602C"/>
    <w:rsid w:val="00FE67CF"/>
    <w:rsid w:val="00FE6D20"/>
    <w:rsid w:val="00FE6FB9"/>
    <w:rsid w:val="00FE7549"/>
    <w:rsid w:val="00FE7BCC"/>
    <w:rsid w:val="00FF126D"/>
    <w:rsid w:val="00FF16C2"/>
    <w:rsid w:val="00FF1AC3"/>
    <w:rsid w:val="00FF1E4A"/>
    <w:rsid w:val="00FF2310"/>
    <w:rsid w:val="00FF27E5"/>
    <w:rsid w:val="00FF29D2"/>
    <w:rsid w:val="00FF2A6C"/>
    <w:rsid w:val="00FF2E73"/>
    <w:rsid w:val="00FF3663"/>
    <w:rsid w:val="00FF386D"/>
    <w:rsid w:val="00FF394C"/>
    <w:rsid w:val="00FF3BD6"/>
    <w:rsid w:val="00FF3C62"/>
    <w:rsid w:val="00FF401C"/>
    <w:rsid w:val="00FF4A76"/>
    <w:rsid w:val="00FF4AE2"/>
    <w:rsid w:val="00FF50A8"/>
    <w:rsid w:val="00FF559A"/>
    <w:rsid w:val="00FF571E"/>
    <w:rsid w:val="00FF5841"/>
    <w:rsid w:val="00FF6A55"/>
    <w:rsid w:val="00FF6BD1"/>
    <w:rsid w:val="00FF6CC0"/>
    <w:rsid w:val="00FF71B9"/>
    <w:rsid w:val="00FF722F"/>
    <w:rsid w:val="00FF7377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E44A0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4E44A0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4E44A0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4E44A0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4E44A0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4E44A0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4E44A0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4E44A0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E44A0"/>
    <w:rPr>
      <w:sz w:val="20"/>
      <w:szCs w:val="20"/>
    </w:rPr>
  </w:style>
  <w:style w:type="character" w:styleId="a4">
    <w:name w:val="Hyperlink"/>
    <w:rsid w:val="004E44A0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">
    <w:name w:val="Normal."/>
    <w:rsid w:val="004E44A0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4E44A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4E44A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4E44A0"/>
    <w:pPr>
      <w:ind w:left="360" w:hanging="360"/>
    </w:pPr>
  </w:style>
  <w:style w:type="paragraph" w:styleId="20">
    <w:name w:val="Body Text 2"/>
    <w:basedOn w:val="a"/>
    <w:rsid w:val="004E44A0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4E44A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sid w:val="004E44A0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sid w:val="004E44A0"/>
    <w:rPr>
      <w:sz w:val="20"/>
      <w:szCs w:val="20"/>
    </w:rPr>
  </w:style>
  <w:style w:type="character" w:styleId="ab">
    <w:name w:val="footnote reference"/>
    <w:semiHidden/>
    <w:rsid w:val="004E44A0"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link w:val="a5"/>
    <w:uiPriority w:val="35"/>
    <w:rsid w:val="006A301E"/>
    <w:rPr>
      <w:b/>
      <w:bCs/>
      <w:kern w:val="2"/>
      <w:lang w:val="en-GB" w:eastAsia="zh-CN" w:bidi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d"/>
    <w:rsid w:val="00AB3F38"/>
    <w:rPr>
      <w:kern w:val="2"/>
      <w:sz w:val="22"/>
      <w:szCs w:val="22"/>
      <w:lang w:val="en-GB" w:eastAsia="zh-CN" w:bidi="ar-SA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e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/>
    </w:rPr>
  </w:style>
  <w:style w:type="paragraph" w:styleId="af">
    <w:name w:val="Document Map"/>
    <w:basedOn w:val="a"/>
    <w:link w:val="Char3"/>
    <w:rsid w:val="00FF4A76"/>
    <w:rPr>
      <w:rFonts w:ascii="SimSun"/>
      <w:kern w:val="2"/>
      <w:sz w:val="18"/>
      <w:szCs w:val="18"/>
      <w:lang w:val="en-GB"/>
    </w:rPr>
  </w:style>
  <w:style w:type="character" w:customStyle="1" w:styleId="Char3">
    <w:name w:val="文档结构图 Char"/>
    <w:link w:val="af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af0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af1">
    <w:name w:val="annotation text"/>
    <w:basedOn w:val="a"/>
    <w:link w:val="Char4"/>
    <w:rsid w:val="0076357A"/>
    <w:pPr>
      <w:jc w:val="left"/>
    </w:pPr>
    <w:rPr>
      <w:kern w:val="2"/>
      <w:lang w:val="en-GB"/>
    </w:rPr>
  </w:style>
  <w:style w:type="character" w:customStyle="1" w:styleId="Char4">
    <w:name w:val="批注文字 Char"/>
    <w:link w:val="af1"/>
    <w:rsid w:val="0076357A"/>
    <w:rPr>
      <w:kern w:val="2"/>
      <w:sz w:val="22"/>
      <w:szCs w:val="22"/>
      <w:lang w:val="en-GB" w:eastAsia="en-US" w:bidi="ar-SA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link w:val="af2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  <w:kern w:val="2"/>
      <w:lang w:val="en-GB" w:eastAsia="zh-CN" w:bidi="ar-SA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kern w:val="2"/>
      <w:sz w:val="20"/>
      <w:szCs w:val="20"/>
      <w:lang w:val="en-GB"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TALChar">
    <w:name w:val="TAL Char"/>
    <w:locked/>
    <w:rsid w:val="00C868D0"/>
    <w:rPr>
      <w:rFonts w:ascii="Arial" w:hAnsi="Arial"/>
      <w:sz w:val="18"/>
      <w:lang w:eastAsia="en-US"/>
    </w:rPr>
  </w:style>
  <w:style w:type="paragraph" w:customStyle="1" w:styleId="address">
    <w:name w:val="address"/>
    <w:uiPriority w:val="99"/>
    <w:rsid w:val="00C868D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B1Char">
    <w:name w:val="B1 Char"/>
    <w:locked/>
    <w:rsid w:val="00742A91"/>
    <w:rPr>
      <w:lang w:eastAsia="en-US"/>
    </w:rPr>
  </w:style>
  <w:style w:type="character" w:customStyle="1" w:styleId="TANChar">
    <w:name w:val="TAN Char"/>
    <w:link w:val="TAN"/>
    <w:rsid w:val="001705C8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CC5F7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AF6EAE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6EAE"/>
    <w:rPr>
      <w:rFonts w:ascii="Arial" w:hAnsi="Arial"/>
      <w:lang w:eastAsia="en-US" w:bidi="ar-SA"/>
    </w:rPr>
  </w:style>
  <w:style w:type="character" w:styleId="af6">
    <w:name w:val="Placeholder Text"/>
    <w:basedOn w:val="a0"/>
    <w:uiPriority w:val="99"/>
    <w:semiHidden/>
    <w:rsid w:val="0053343C"/>
    <w:rPr>
      <w:color w:val="808080"/>
      <w:kern w:val="2"/>
      <w:lang w:val="en-GB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30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17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31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399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99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01F459-5CC2-4CAE-8603-D36C078BC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cp:lastModifiedBy>l00148101</cp:lastModifiedBy>
  <cp:revision>15</cp:revision>
  <cp:lastPrinted>2016-05-10T13:26:00Z</cp:lastPrinted>
  <dcterms:created xsi:type="dcterms:W3CDTF">2017-08-02T13:53:00Z</dcterms:created>
  <dcterms:modified xsi:type="dcterms:W3CDTF">2017-08-11T16:30:00Z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(4)2/AGqM6BYz2E5nxlczo6Ydl4uMlwHYsqNcbrweodgESdYz1Z9Y20/HJq7LU9Hv14LcQjOy+V_x000d_
Z5iUnDaySJ/lhLceL+uTsrGLu4jSKYrUGGQ5bfi3n3nmXSpZ5KuYa27aowpsRc5pW9bThVIp_x000d_
iTXtxvNmTnxpZ3swRVega4hio+IwUGO21vLGOeFlX3WkADDVAy1Y2a+pUJkGDXXr9eoEvza6_x000d_
q4is7Lu8DBPKBdMplG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Oa/P8KLIWafkzTUu84DHGr/KNVSBMo3z4oGgQ4N6iQ5HEjWRDB2/qb_x000d_
GSvCuRk11SJUXNS5Pq535jWKUMvZcPbTvCI/XZubgFpXoR+qF2lHqwyEGEKV1YpWzqu/umQN_x000d_
p0DY6HLQC+JHY5Z9TZFfO/eCantaGYq4GAvaDkoBUiTPF5w9MZCp+XBBpPXuNyydBK6sz8H1_x000d_
XsvWnmvYxzLCSeRTEyycmVF+zUvq56tcDzgc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zB5j674pt7Jv3O7hqKIOLlMM9YHZKFZuskin_x000d_
JQNiWdFCkWzPCcwVEJkHzcuaR/uZgARL6pWrqiFB8wf3c/9k7S5yOmtJUG2EE19Y2DR4rFpZ_x000d_
FYMgjS+zkFIShm82byQbXJNQbdc16EnWtI369XISxdVmnAp9/Dj/sVjQqyz9btMc1jB5lgdK_x000d_
02AoKgAY+A86Q7Pu4LSEmOic0uVaPiG74P9qKCe5O8BtF2oNgB8be7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eR7inRuDJxVM7sfczV_x000d_
UjjpmISnkecbkvSdxkTfDFZONyHG/xhzTEZHV7iqSKbhker+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(3)AVA/axmzP0MWgYd+GFniDCDAdXJgnLgu7Vm1HZjC84cilcylliRXqK4CwQEK2PqcAjk/Jf2u
ejFtT5E5KI4/uIAb/VExCAi+EEosU9NqsvoJ22gCK1m6coDF+Nmy8wNHNNBJNNjnGY6GZwr7
DUvkZ5F0JsZjUNXAILMBU7dr+0bGtOVJtRPKeccTAgtbdbiTm0P1K9LS5Pqpkg9h5lZQ+afc
4KCX1bds/z3qEQ8Q0I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nWDCGkh6mxPdQ2bs9E4hpYDXvYLmmJGP6Z97/K9XpODi/przfaJeqz
6N63c0z1YjuU2ypeXpIyLzGjHKJ0M8WvB19puaYt0UILuUV5ueVRYQGw5ulaDcsW7W59qAye
D0sb7gPK6OqcCL6igd3OJq2efqP7ygWr7ddhj0z0XY/B7nMS8s4FPqQhYjSYRAcrVBEtvG2j
rXy3YzhylssLrVDVfwQEz6oIPR4q19/jQOio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hvf/IirplKogUjGaigVWkIkpPSg1TIvPJE+8
yvhx5gnLQFP1zgnWgEVbllgvUFsjlK8Zq8VDY4eUHyN37YTErJw=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1502459954</vt:lpwstr>
  </property>
</Properties>
</file>